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DC" w:rsidRDefault="007A07DC" w:rsidP="007A07DC">
      <w:pPr>
        <w:suppressAutoHyphens w:val="0"/>
        <w:autoSpaceDE/>
        <w:spacing w:after="200" w:line="276" w:lineRule="auto"/>
        <w:ind w:left="6480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t>Wzór – Załącznik nr 1 do OZ</w:t>
      </w:r>
    </w:p>
    <w:p w:rsidR="007A07DC" w:rsidRDefault="007A07DC" w:rsidP="007A07DC">
      <w:pPr>
        <w:keepNext/>
        <w:suppressAutoHyphens w:val="0"/>
        <w:autoSpaceDE/>
        <w:spacing w:before="240"/>
        <w:jc w:val="center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Pełna nazwaWykonawcy:_________________________________________________________________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Adres:________________________________________________________________________________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:rsidR="007A07DC" w:rsidRDefault="007A07DC" w:rsidP="007A07DC">
      <w:pPr>
        <w:suppressAutoHyphens w:val="0"/>
        <w:autoSpaceDE/>
        <w:ind w:left="-357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</w:t>
      </w:r>
    </w:p>
    <w:p w:rsidR="007A07DC" w:rsidRDefault="007A07DC" w:rsidP="007A07DC">
      <w:pPr>
        <w:suppressAutoHyphens w:val="0"/>
        <w:autoSpaceDE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:rsidR="007A07DC" w:rsidRDefault="007A07DC" w:rsidP="007A07DC">
      <w:pPr>
        <w:suppressAutoHyphens w:val="0"/>
        <w:autoSpaceDE/>
        <w:ind w:left="284" w:right="-1" w:hanging="284"/>
        <w:jc w:val="both"/>
        <w:rPr>
          <w:rFonts w:eastAsia="Courier New"/>
          <w:b/>
          <w:sz w:val="22"/>
          <w:szCs w:val="22"/>
        </w:rPr>
      </w:pPr>
      <w:r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en-US"/>
        </w:rPr>
        <w:t xml:space="preserve">I. 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.Przystępując do postępowania o udzielenie zamówienia prowadzonego w trybie przetargu nieograniczonego </w:t>
      </w:r>
      <w:r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na</w:t>
      </w:r>
      <w:r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</w:t>
      </w:r>
      <w:r>
        <w:rPr>
          <w:rFonts w:ascii="Century Gothic" w:hAnsi="Century Gothic"/>
          <w:sz w:val="20"/>
        </w:rPr>
        <w:t>Świadczenie usług weterynaryjnych dla koni służbowych Komendy Stołecznej Policji</w:t>
      </w:r>
      <w:r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”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WZP-6070/19/311/Z oferujemy wykonanie przedmiotu zamówienia za cenę brutto ……………** w PLN (</w:t>
      </w:r>
      <w:r>
        <w:rPr>
          <w:rFonts w:ascii="Century Gothic" w:hAnsi="Century Gothic" w:cs="Times New Roman"/>
          <w:i/>
          <w:color w:val="auto"/>
          <w:kern w:val="0"/>
          <w:sz w:val="20"/>
          <w:szCs w:val="20"/>
          <w:lang w:eastAsia="en-US"/>
        </w:rPr>
        <w:t>cena zgodna z ceną  brutto wskazaną w poniższej tabeli)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>:</w:t>
      </w:r>
    </w:p>
    <w:p w:rsidR="007A07DC" w:rsidRDefault="007A07DC" w:rsidP="007A07DC">
      <w:pPr>
        <w:tabs>
          <w:tab w:val="left" w:pos="-3080"/>
        </w:tabs>
        <w:jc w:val="both"/>
        <w:rPr>
          <w:rFonts w:eastAsia="Courier New"/>
          <w:sz w:val="22"/>
          <w:szCs w:val="22"/>
        </w:rPr>
      </w:pPr>
    </w:p>
    <w:tbl>
      <w:tblPr>
        <w:tblW w:w="982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1"/>
        <w:gridCol w:w="1267"/>
        <w:gridCol w:w="1750"/>
        <w:gridCol w:w="743"/>
        <w:gridCol w:w="744"/>
        <w:gridCol w:w="1307"/>
        <w:gridCol w:w="3538"/>
        <w:gridCol w:w="75"/>
      </w:tblGrid>
      <w:tr w:rsidR="007A07DC" w:rsidTr="007A07DC">
        <w:tc>
          <w:tcPr>
            <w:tcW w:w="98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tabs>
                <w:tab w:val="right" w:pos="390"/>
              </w:tabs>
              <w:rPr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bidi="hi-IN"/>
              </w:rPr>
              <w:t>Specyfikacja cenowa podstawowych usług weterynaryjnych dla koni wykonywana w siedzibie zamawiającego: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Nazwa usługi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Liczba usług*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Cena jednostkowa brutto (PLN)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Wartość  brutto (PLN)</w:t>
            </w:r>
          </w:p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(kol. 4 x 5 )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4"/>
                <w:szCs w:val="14"/>
              </w:rPr>
              <w:t>kol.1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4"/>
                <w:szCs w:val="14"/>
              </w:rPr>
              <w:t>kol. 2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4"/>
                <w:szCs w:val="14"/>
              </w:rPr>
              <w:t>kol. 3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4"/>
                <w:szCs w:val="14"/>
              </w:rPr>
              <w:t>kol. 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snapToGrid w:val="0"/>
              <w:jc w:val="center"/>
            </w:pPr>
            <w:r>
              <w:rPr>
                <w:i/>
                <w:iCs/>
                <w:sz w:val="14"/>
                <w:szCs w:val="14"/>
              </w:rPr>
              <w:t>kol. 5</w:t>
            </w: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pStyle w:val="Zawartotabeli"/>
              <w:autoSpaceDN w:val="0"/>
              <w:snapToGrid w:val="0"/>
              <w:jc w:val="center"/>
            </w:pPr>
            <w:r>
              <w:rPr>
                <w:i/>
                <w:iCs/>
                <w:sz w:val="14"/>
                <w:szCs w:val="14"/>
              </w:rPr>
              <w:t>kol. 6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Wizyta i przegląd weterynaryjny (obowiązkowo jeden raz                    w tygodniu)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Szczepienie konia (usługa)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zabieg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c>
          <w:tcPr>
            <w:tcW w:w="98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rPr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bidi="hi-IN"/>
              </w:rPr>
              <w:t>Koszty szczepionek: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Rodzaj szczepionki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Nazwa preparatu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Liczba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szcze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pionek*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Cena jednostkowa brutto (PLN)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Wartość  brutto (PLN)</w:t>
            </w:r>
          </w:p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(kol. 4 x 5 )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Tężec, grypa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Wścieklizna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Grzybica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Przeciwko schorzeniom wywołanym przez </w:t>
            </w:r>
            <w:proofErr w:type="spellStart"/>
            <w:r>
              <w:rPr>
                <w:i/>
                <w:iCs/>
                <w:sz w:val="20"/>
                <w:szCs w:val="20"/>
              </w:rPr>
              <w:t>herpes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wirusy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Odrobaczanie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c>
          <w:tcPr>
            <w:tcW w:w="98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tabs>
                <w:tab w:val="right" w:pos="390"/>
              </w:tabs>
              <w:rPr>
                <w:lang w:bidi="hi-IN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bidi="hi-IN"/>
              </w:rPr>
              <w:t>Specyfikacja cenowa usług weterynaryjnych dla koni wykonywana w siedzibie zamawiającego:</w:t>
            </w:r>
          </w:p>
        </w:tc>
      </w:tr>
      <w:tr w:rsidR="007A07DC" w:rsidTr="007A07DC">
        <w:trPr>
          <w:gridAfter w:val="1"/>
          <w:wAfter w:w="75" w:type="dxa"/>
          <w:trHeight w:val="87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Nazwa usługi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Liczba usług*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Cena jednostkowa brutto (PLN)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Wartość  brutto (PLN)</w:t>
            </w:r>
          </w:p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(kol. 4 x 5 )</w:t>
            </w: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Badanie ortopedyczne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Badanie endoskopowe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 xml:space="preserve">Badanie </w:t>
            </w:r>
            <w:proofErr w:type="spellStart"/>
            <w:r>
              <w:rPr>
                <w:i/>
                <w:iCs/>
                <w:sz w:val="20"/>
                <w:szCs w:val="20"/>
              </w:rPr>
              <w:t>gastroskopijne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  <w:trHeight w:val="325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</w:pPr>
            <w:r>
              <w:rPr>
                <w:i/>
                <w:iCs/>
                <w:sz w:val="20"/>
                <w:szCs w:val="20"/>
              </w:rPr>
              <w:t>Badanie okulistyczne</w:t>
            </w:r>
          </w:p>
          <w:p w:rsidR="007A07DC" w:rsidRDefault="007A07DC">
            <w:pPr>
              <w:pStyle w:val="Zawartotabeli"/>
              <w:autoSpaceDN w:val="0"/>
            </w:pP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18"/>
                <w:szCs w:val="18"/>
              </w:rPr>
              <w:lastRenderedPageBreak/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Badanie USG – wykonane urządzeniem przenośnym cyfrowym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Opatrunek zwykły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Orzeczenie lekarsko - weterynaryjne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Płukanie żołądka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zabieg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Pobranie krwi z podstawowym badaniem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zabieg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Szycie ran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zabieg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Toaleta rany (skóry)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zabieg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Zdjęcie RTG – wykonane urządzeniem przenośnym cyfrowym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sztuka 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Znieczulenie diagnostyczne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Przegląd uzębienia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Korekcja uzębienia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Sprawdzenie: stanu zdrowia, pielęgnacji, okucia i kondycji konia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badanie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Wykonanie opisu konia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sztuka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Uczestnictwo lekarza weterynarii w zakupie konia oraz przeprowadzenie niezbędnych badań wynikających z zał. 7 do Zarządzenia nr 884 KGP z dnia 21.07.2009 r. w sprawie metod i form wykonywania przez policjantów zadań z użyciem koni służbowych, szczegółowych zasad szkolenia oraz norm wyżywienia (na terenie całej Polski w zależności od miejsca hodowli) 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wizyta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rPr>
          <w:gridAfter w:val="1"/>
          <w:wAfter w:w="75" w:type="dxa"/>
        </w:trPr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19. </w:t>
            </w:r>
          </w:p>
        </w:tc>
        <w:tc>
          <w:tcPr>
            <w:tcW w:w="30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7DC" w:rsidRDefault="007A07DC">
            <w:pPr>
              <w:pStyle w:val="Zawartotabeli"/>
              <w:autoSpaceDN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Uczestnictwo lekarza weterynarii w wycofaniu konia ze służby (w miejscu wykonywania usługi lub na terenie Warszawy)</w:t>
            </w:r>
          </w:p>
        </w:tc>
        <w:tc>
          <w:tcPr>
            <w:tcW w:w="7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18"/>
                <w:szCs w:val="18"/>
              </w:rPr>
            </w:pPr>
          </w:p>
          <w:p w:rsidR="007A07DC" w:rsidRDefault="007A07DC">
            <w:pPr>
              <w:pStyle w:val="Zawartotabeli"/>
              <w:autoSpaceDN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wizyta</w:t>
            </w:r>
          </w:p>
        </w:tc>
        <w:tc>
          <w:tcPr>
            <w:tcW w:w="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pStyle w:val="Zawartotabeli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  <w:tc>
          <w:tcPr>
            <w:tcW w:w="3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</w:pPr>
          </w:p>
        </w:tc>
      </w:tr>
      <w:tr w:rsidR="007A07DC" w:rsidTr="007A07DC">
        <w:tc>
          <w:tcPr>
            <w:tcW w:w="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7DC" w:rsidRDefault="007A07DC">
            <w:pPr>
              <w:pStyle w:val="Zawartotabeli"/>
              <w:autoSpaceDN w:val="0"/>
              <w:snapToGrid w:val="0"/>
              <w:jc w:val="center"/>
            </w:pPr>
          </w:p>
        </w:tc>
        <w:tc>
          <w:tcPr>
            <w:tcW w:w="942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7DC" w:rsidRDefault="007A07DC">
            <w:pPr>
              <w:pStyle w:val="Zawartotabeli"/>
              <w:autoSpaceDN w:val="0"/>
              <w:snapToGrid w:val="0"/>
              <w:rPr>
                <w:i/>
                <w:iCs/>
                <w:sz w:val="20"/>
                <w:szCs w:val="20"/>
              </w:rPr>
            </w:pPr>
          </w:p>
          <w:p w:rsidR="007A07DC" w:rsidRDefault="007A07DC">
            <w:pPr>
              <w:rPr>
                <w:lang w:bidi="hi-IN"/>
              </w:rPr>
            </w:pPr>
            <w:r>
              <w:rPr>
                <w:rFonts w:eastAsia="Courier New"/>
                <w:b/>
                <w:bCs/>
                <w:i/>
                <w:iCs/>
                <w:sz w:val="20"/>
                <w:szCs w:val="20"/>
                <w:lang w:bidi="hi-IN"/>
              </w:rPr>
              <w:t>Cena oferty brutto:</w:t>
            </w:r>
            <w:r>
              <w:rPr>
                <w:rFonts w:eastAsia="Courier New"/>
                <w:i/>
                <w:iCs/>
                <w:sz w:val="20"/>
                <w:szCs w:val="20"/>
                <w:lang w:bidi="hi-IN"/>
              </w:rPr>
              <w:t xml:space="preserve"> …………………………………………………………………...…………….....…</w:t>
            </w:r>
          </w:p>
        </w:tc>
      </w:tr>
    </w:tbl>
    <w:p w:rsidR="007A07DC" w:rsidRDefault="007A07DC" w:rsidP="007A07DC">
      <w:pPr>
        <w:tabs>
          <w:tab w:val="left" w:pos="284"/>
        </w:tabs>
        <w:ind w:left="284" w:hanging="284"/>
        <w:jc w:val="both"/>
        <w:rPr>
          <w:rFonts w:eastAsia="Courier New"/>
          <w:sz w:val="16"/>
          <w:szCs w:val="16"/>
        </w:rPr>
      </w:pPr>
      <w:r>
        <w:rPr>
          <w:rFonts w:eastAsia="Courier New"/>
          <w:b/>
          <w:bCs/>
        </w:rPr>
        <w:t>*</w:t>
      </w:r>
      <w:r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i/>
          <w:iCs/>
          <w:sz w:val="22"/>
          <w:szCs w:val="22"/>
        </w:rPr>
        <w:t>Podana liczba usług jest ilością szacunkową i służy wyłącznie w celu wyliczenia wartości oferty,                        a Zamawiający udzieli zamówienia do kwoty, jaką zamierzał przeznaczyć na ten cel.</w:t>
      </w:r>
    </w:p>
    <w:p w:rsidR="007A07DC" w:rsidRDefault="007A07DC" w:rsidP="007A07DC">
      <w:pPr>
        <w:tabs>
          <w:tab w:val="left" w:pos="284"/>
        </w:tabs>
        <w:ind w:left="284" w:hanging="284"/>
        <w:jc w:val="both"/>
        <w:rPr>
          <w:rFonts w:eastAsia="Courier New"/>
          <w:sz w:val="16"/>
          <w:szCs w:val="16"/>
        </w:rPr>
      </w:pPr>
    </w:p>
    <w:p w:rsidR="007A07DC" w:rsidRDefault="007A07DC" w:rsidP="007A07DC">
      <w:pPr>
        <w:tabs>
          <w:tab w:val="left" w:pos="284"/>
        </w:tabs>
        <w:ind w:left="284" w:hanging="284"/>
        <w:jc w:val="both"/>
        <w:rPr>
          <w:rFonts w:ascii="Century Gothic" w:hAnsi="Century Gothic"/>
          <w:color w:val="auto"/>
          <w:sz w:val="20"/>
          <w:szCs w:val="20"/>
        </w:rPr>
      </w:pPr>
    </w:p>
    <w:p w:rsidR="007A07DC" w:rsidRDefault="007A07DC" w:rsidP="007A07DC">
      <w:pPr>
        <w:suppressAutoHyphens w:val="0"/>
        <w:autoSpaceDE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</w:pPr>
      <w:r>
        <w:rPr>
          <w:rFonts w:ascii="Century Gothic" w:hAnsi="Century Gothic"/>
          <w:i/>
          <w:sz w:val="20"/>
          <w:szCs w:val="20"/>
        </w:rPr>
        <w:t>Lekarz weterynarii …………………………………………… (imię i nazwisko), posiadający prawo do wykonywania zawodu nr…………..</w:t>
      </w:r>
      <w:r>
        <w:rPr>
          <w:bCs/>
          <w:iCs/>
          <w:kern w:val="0"/>
          <w:sz w:val="22"/>
          <w:szCs w:val="22"/>
          <w:lang w:eastAsia="ar-SA"/>
        </w:rPr>
        <w:t xml:space="preserve">., </w:t>
      </w:r>
      <w:r>
        <w:rPr>
          <w:rFonts w:ascii="Century Gothic" w:hAnsi="Century Gothic"/>
          <w:bCs/>
          <w:iCs/>
          <w:kern w:val="0"/>
          <w:sz w:val="20"/>
          <w:szCs w:val="20"/>
          <w:lang w:eastAsia="ar-SA"/>
        </w:rPr>
        <w:t xml:space="preserve">skierowany do wykonania usług weterynaryjnych posiada …………………. (min. 3) letnie doświadczenie zawodowe. 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Cs/>
          <w:i/>
          <w:iCs/>
          <w:kern w:val="0"/>
          <w:sz w:val="20"/>
          <w:szCs w:val="20"/>
          <w:vertAlign w:val="superscript"/>
          <w:lang w:eastAsia="ar-SA"/>
        </w:rPr>
        <w:t xml:space="preserve">                                                                         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Stawka podatku VAT na usługi weterynaryjne wynosi ….%.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ustawą o podatku od towarów i usług obowiązek odprowadzenia podatku z tytułu dostawy powstaje po stronie  ………………………..  *(</w:t>
      </w:r>
      <w:r>
        <w:rPr>
          <w:rFonts w:ascii="Century Gothic" w:hAnsi="Century Gothic"/>
          <w:i/>
          <w:sz w:val="20"/>
          <w:szCs w:val="20"/>
        </w:rPr>
        <w:t xml:space="preserve">Wykonawcy lub </w:t>
      </w:r>
      <w:r>
        <w:rPr>
          <w:rFonts w:ascii="Century Gothic" w:hAnsi="Century Gothic"/>
          <w:i/>
          <w:sz w:val="20"/>
          <w:szCs w:val="20"/>
        </w:rPr>
        <w:lastRenderedPageBreak/>
        <w:t>Zamawiającego</w:t>
      </w:r>
      <w:r>
        <w:rPr>
          <w:rFonts w:ascii="Century Gothic" w:hAnsi="Century Gothic"/>
          <w:sz w:val="20"/>
          <w:szCs w:val="20"/>
        </w:rPr>
        <w:t>).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Oferowany przedmiot zamówienia spełnia wymagania zawarte w załączniku nr  6 do SIWZ – opis przedmiotu zamówienia.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Jesteśmy  mikroprzedsiębiorstwem****  /małym przedsiębiorstwem****   /średnim przedsiębiorstwem****  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:rsidR="007A07DC" w:rsidRDefault="007A07DC" w:rsidP="007A07DC">
      <w:pPr>
        <w:pStyle w:val="Akapitzlist"/>
        <w:numPr>
          <w:ilvl w:val="2"/>
          <w:numId w:val="1"/>
        </w:numPr>
        <w:tabs>
          <w:tab w:val="left" w:pos="-3060"/>
        </w:tabs>
        <w:spacing w:after="60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>Do kontaktów ze strony Wykonawcy w związku z  realizacją umowy wyznaczamy…………………(imię i nazwisko), tel. ………………,    e-mail …………….……………</w:t>
      </w:r>
    </w:p>
    <w:p w:rsidR="007A07DC" w:rsidRDefault="007A07DC" w:rsidP="007A07DC">
      <w:pPr>
        <w:suppressAutoHyphens w:val="0"/>
        <w:autoSpaceDE/>
        <w:spacing w:after="60"/>
        <w:ind w:left="567" w:hanging="564"/>
        <w:jc w:val="both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:rsidR="007A07DC" w:rsidRDefault="007A07DC" w:rsidP="007A07DC">
      <w:pPr>
        <w:tabs>
          <w:tab w:val="left" w:pos="-1800"/>
        </w:tabs>
        <w:suppressAutoHyphens w:val="0"/>
        <w:autoSpaceDE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 w:cs="Times New Roman"/>
          <w:sz w:val="20"/>
          <w:szCs w:val="20"/>
        </w:rPr>
        <w:t xml:space="preserve">Usługi </w:t>
      </w:r>
      <w:r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7A07DC" w:rsidRDefault="007A07DC" w:rsidP="007A07DC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2.    </w:t>
      </w:r>
      <w:r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W przypadku realizowania usług </w:t>
      </w: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przy pomocy Podwykonawcy należy podać nazwę i adres Podwykonawcy …………………………….</w:t>
      </w:r>
    </w:p>
    <w:p w:rsidR="007A07DC" w:rsidRDefault="007A07DC" w:rsidP="007A07DC">
      <w:pPr>
        <w:suppressAutoHyphens w:val="0"/>
        <w:autoSpaceDE/>
        <w:spacing w:after="200" w:line="276" w:lineRule="auto"/>
        <w:ind w:right="-1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</w:p>
    <w:p w:rsidR="007A07DC" w:rsidRDefault="007A07DC" w:rsidP="007A07DC">
      <w:pPr>
        <w:pStyle w:val="Akapitzlist"/>
        <w:numPr>
          <w:ilvl w:val="3"/>
          <w:numId w:val="2"/>
        </w:numPr>
        <w:ind w:left="567" w:hanging="567"/>
        <w:jc w:val="both"/>
        <w:rPr>
          <w:rFonts w:ascii="Century Gothic" w:eastAsia="Arial" w:hAnsi="Century Gothic"/>
          <w:b/>
          <w:sz w:val="20"/>
          <w:szCs w:val="20"/>
          <w:lang w:bidi="hi-IN"/>
        </w:rPr>
      </w:pPr>
      <w:r>
        <w:rPr>
          <w:rFonts w:ascii="Century Gothic" w:eastAsia="Arial" w:hAnsi="Century Gothic"/>
          <w:sz w:val="20"/>
          <w:szCs w:val="20"/>
          <w:lang w:bidi="hi-IN"/>
        </w:rPr>
        <w:t>Oświadczam, że wypełniłem obowiązki informacyjne przewidziane w art. 13 lub art. 14 RODO</w:t>
      </w:r>
      <w:r>
        <w:rPr>
          <w:rFonts w:ascii="Century Gothic" w:eastAsia="Arial" w:hAnsi="Century Gothic"/>
          <w:b/>
          <w:bCs/>
          <w:sz w:val="20"/>
          <w:szCs w:val="20"/>
          <w:vertAlign w:val="superscript"/>
          <w:lang w:bidi="hi-IN"/>
        </w:rPr>
        <w:t>1)</w:t>
      </w:r>
      <w:r>
        <w:rPr>
          <w:rFonts w:ascii="Century Gothic" w:eastAsia="Arial" w:hAnsi="Century Gothic"/>
          <w:sz w:val="20"/>
          <w:szCs w:val="20"/>
          <w:lang w:bidi="hi-I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Arial" w:hAnsi="Century Gothic"/>
          <w:b/>
          <w:bCs/>
          <w:sz w:val="20"/>
          <w:szCs w:val="20"/>
          <w:vertAlign w:val="superscript"/>
          <w:lang w:bidi="hi-IN"/>
        </w:rPr>
        <w:t>2)</w:t>
      </w:r>
    </w:p>
    <w:p w:rsidR="007A07DC" w:rsidRDefault="007A07DC" w:rsidP="007A07DC">
      <w:pPr>
        <w:autoSpaceDE/>
        <w:spacing w:line="360" w:lineRule="auto"/>
        <w:jc w:val="both"/>
        <w:rPr>
          <w:rFonts w:ascii="Century Gothic" w:eastAsia="Arial" w:hAnsi="Century Gothic" w:cs="Times New Roman"/>
          <w:b/>
          <w:sz w:val="20"/>
          <w:szCs w:val="20"/>
          <w:lang w:bidi="hi-IN"/>
        </w:rPr>
      </w:pPr>
    </w:p>
    <w:p w:rsidR="007A07DC" w:rsidRDefault="007A07DC" w:rsidP="007A07DC">
      <w:pPr>
        <w:autoSpaceDE/>
        <w:spacing w:line="100" w:lineRule="atLeast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  <w:r>
        <w:rPr>
          <w:rFonts w:ascii="Century Gothic" w:eastAsia="Arial" w:hAnsi="Century Gothic" w:cs="Times New Roman"/>
          <w:b/>
          <w:bCs/>
          <w:sz w:val="20"/>
          <w:szCs w:val="20"/>
          <w:vertAlign w:val="superscript"/>
          <w:lang w:bidi="hi-IN"/>
        </w:rPr>
        <w:t>1)</w:t>
      </w:r>
      <w:r>
        <w:rPr>
          <w:rFonts w:ascii="Century Gothic" w:eastAsia="Arial" w:hAnsi="Century Gothic" w:cs="Times New Roman"/>
          <w:sz w:val="20"/>
          <w:szCs w:val="20"/>
          <w:vertAlign w:val="superscript"/>
          <w:lang w:bidi="hi-IN"/>
        </w:rPr>
        <w:t xml:space="preserve"> </w:t>
      </w:r>
      <w:r>
        <w:rPr>
          <w:rFonts w:ascii="Century Gothic" w:eastAsia="Arial" w:hAnsi="Century Gothic" w:cs="Times New Roman"/>
          <w:sz w:val="20"/>
          <w:szCs w:val="20"/>
          <w:lang w:bidi="hi-I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7DC" w:rsidRDefault="007A07DC" w:rsidP="007A07DC">
      <w:pPr>
        <w:autoSpaceDE/>
        <w:spacing w:line="100" w:lineRule="atLeast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</w:p>
    <w:p w:rsidR="007A07DC" w:rsidRDefault="007A07DC" w:rsidP="007A07DC">
      <w:pPr>
        <w:tabs>
          <w:tab w:val="left" w:pos="5415"/>
        </w:tabs>
        <w:spacing w:after="20" w:line="100" w:lineRule="atLeast"/>
        <w:ind w:left="142" w:hanging="142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  <w:r>
        <w:rPr>
          <w:rFonts w:ascii="Century Gothic" w:eastAsia="Arial" w:hAnsi="Century Gothic" w:cs="Times New Roman"/>
          <w:b/>
          <w:bCs/>
          <w:sz w:val="20"/>
          <w:szCs w:val="20"/>
          <w:vertAlign w:val="superscript"/>
          <w:lang w:bidi="hi-IN"/>
        </w:rPr>
        <w:t>2)</w:t>
      </w:r>
      <w:r>
        <w:rPr>
          <w:rFonts w:ascii="Century Gothic" w:eastAsia="Arial" w:hAnsi="Century Gothic" w:cs="Times New Roman"/>
          <w:sz w:val="20"/>
          <w:szCs w:val="20"/>
          <w:lang w:bidi="hi-I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07DC" w:rsidRDefault="007A07DC" w:rsidP="007A07DC">
      <w:pPr>
        <w:suppressAutoHyphens w:val="0"/>
        <w:autoSpaceDE/>
        <w:spacing w:after="200" w:line="276" w:lineRule="auto"/>
        <w:ind w:right="-1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</w:p>
    <w:p w:rsidR="007A07DC" w:rsidRDefault="007A07DC" w:rsidP="007A07DC">
      <w:pPr>
        <w:suppressAutoHyphens w:val="0"/>
        <w:autoSpaceDE/>
        <w:spacing w:after="200" w:line="276" w:lineRule="auto"/>
        <w:ind w:left="5760" w:right="-1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PODPIS I PIECZĘĆ WYKONAWCY</w:t>
      </w:r>
    </w:p>
    <w:p w:rsidR="007A07DC" w:rsidRDefault="007A07DC" w:rsidP="007A07DC">
      <w:pPr>
        <w:suppressAutoHyphens w:val="0"/>
        <w:autoSpaceDE/>
        <w:spacing w:after="200" w:line="276" w:lineRule="auto"/>
        <w:ind w:right="-1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  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_____________________________</w:t>
      </w:r>
    </w:p>
    <w:p w:rsidR="007A07DC" w:rsidRDefault="007A07DC" w:rsidP="007A07DC">
      <w:pPr>
        <w:suppressAutoHyphens w:val="0"/>
        <w:autoSpaceDE/>
        <w:spacing w:after="200" w:line="276" w:lineRule="auto"/>
        <w:ind w:right="-1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</w:p>
    <w:p w:rsidR="007A07DC" w:rsidRDefault="007A07DC" w:rsidP="007A07DC">
      <w:pPr>
        <w:tabs>
          <w:tab w:val="left" w:pos="8250"/>
        </w:tabs>
        <w:suppressAutoHyphens w:val="0"/>
        <w:autoSpaceDE/>
        <w:spacing w:after="200" w:line="276" w:lineRule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  <w:lang w:eastAsia="pl-PL"/>
        </w:rPr>
      </w:pPr>
    </w:p>
    <w:p w:rsidR="007A07DC" w:rsidRDefault="007A07DC" w:rsidP="007A07DC">
      <w:pPr>
        <w:tabs>
          <w:tab w:val="left" w:pos="8250"/>
        </w:tabs>
        <w:suppressAutoHyphens w:val="0"/>
        <w:autoSpaceDE/>
        <w:rPr>
          <w:rFonts w:ascii="Century Gothic" w:hAnsi="Century Gothic" w:cs="Times New Roman"/>
          <w:color w:val="auto"/>
          <w:kern w:val="0"/>
          <w:sz w:val="20"/>
          <w:szCs w:val="20"/>
          <w:u w:val="single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u w:val="single"/>
          <w:lang w:eastAsia="pl-PL"/>
        </w:rPr>
        <w:t>___________________________</w:t>
      </w:r>
    </w:p>
    <w:p w:rsidR="007A07DC" w:rsidRDefault="007A07DC" w:rsidP="007A07DC">
      <w:pPr>
        <w:rPr>
          <w:rFonts w:ascii="Century Gothic" w:hAnsi="Century Gothic" w:cs="Times New Roman"/>
          <w:b/>
          <w:i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Century Gothic" w:hAnsi="Century Gothic" w:cs="Times New Roman"/>
          <w:b/>
          <w:i/>
          <w:color w:val="auto"/>
          <w:kern w:val="0"/>
          <w:sz w:val="20"/>
          <w:szCs w:val="20"/>
          <w:lang w:eastAsia="pl-PL"/>
        </w:rPr>
        <w:t xml:space="preserve">*      </w:t>
      </w:r>
      <w:r>
        <w:rPr>
          <w:rFonts w:ascii="Century Gothic" w:hAnsi="Century Gothic" w:cs="Times New Roman"/>
          <w:i/>
          <w:color w:val="auto"/>
          <w:kern w:val="0"/>
          <w:sz w:val="20"/>
          <w:szCs w:val="20"/>
          <w:lang w:eastAsia="pl-PL"/>
        </w:rPr>
        <w:t>w przypadku niewpisania informacji , Zamawiający uzna że podatek odprowadza Wykonawca)</w:t>
      </w:r>
    </w:p>
    <w:p w:rsidR="007A07DC" w:rsidRDefault="007A07DC" w:rsidP="007A07DC">
      <w:pPr>
        <w:tabs>
          <w:tab w:val="left" w:pos="0"/>
        </w:tabs>
        <w:suppressAutoHyphens w:val="0"/>
        <w:autoSpaceDE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**     do dwóch miejsc po przecinku</w:t>
      </w:r>
    </w:p>
    <w:p w:rsidR="007A07DC" w:rsidRDefault="007A07DC" w:rsidP="007A07DC">
      <w:pPr>
        <w:tabs>
          <w:tab w:val="left" w:pos="426"/>
        </w:tabs>
        <w:suppressAutoHyphens w:val="0"/>
        <w:autoSpaceDE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***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sz w:val="20"/>
          <w:szCs w:val="20"/>
        </w:rPr>
        <w:t>niepotrzebne skreślić - jeżeli Wykonawca nie dokona skreślenia pkt 2 i nie wypełni pkt 3 , Zamawiający uzna, że Wykonawca nie zamierza powierzyć części zamówienia Podwykonawcom</w:t>
      </w:r>
    </w:p>
    <w:p w:rsidR="007A07DC" w:rsidRDefault="007A07DC" w:rsidP="007A07DC">
      <w:pPr>
        <w:tabs>
          <w:tab w:val="left" w:pos="426"/>
        </w:tabs>
        <w:suppressAutoHyphens w:val="0"/>
        <w:autoSpaceDE/>
        <w:ind w:left="426" w:hanging="426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****  niepotrzebne  skreślić</w:t>
      </w:r>
    </w:p>
    <w:p w:rsidR="007A07DC" w:rsidRDefault="007A07DC" w:rsidP="007A07DC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A07DC" w:rsidRDefault="007A07DC" w:rsidP="007A07DC">
      <w:pPr>
        <w:autoSpaceDE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Słowniczek:</w:t>
      </w:r>
    </w:p>
    <w:p w:rsidR="007A07DC" w:rsidRDefault="007A07DC" w:rsidP="007A07DC">
      <w:pPr>
        <w:suppressAutoHyphens w:val="0"/>
        <w:autoSpaceDE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Mikroprzedsiębiorstwo: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 mniej niż 10 osób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nie przekracza 2 milionów EUR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A07DC" w:rsidRDefault="007A07DC" w:rsidP="007A07DC">
      <w:pPr>
        <w:suppressAutoHyphens w:val="0"/>
        <w:autoSpaceDE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nie przekracza 10 milionów EUR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A07DC" w:rsidRDefault="007A07DC" w:rsidP="007A07DC">
      <w:pPr>
        <w:suppressAutoHyphens w:val="0"/>
        <w:autoSpaceDE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Century Gothic" w:eastAsia="Calibri" w:hAnsi="Century Gothic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</w:t>
      </w:r>
      <w:r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A07DC" w:rsidRDefault="007A07DC" w:rsidP="007A07DC">
      <w:pPr>
        <w:autoSpaceDE/>
        <w:rPr>
          <w:rFonts w:ascii="Century Gothic" w:hAnsi="Century Gothic" w:cs="Times New Roman"/>
          <w:color w:val="auto"/>
          <w:sz w:val="20"/>
          <w:szCs w:val="20"/>
        </w:rPr>
      </w:pPr>
    </w:p>
    <w:p w:rsidR="007A07DC" w:rsidRDefault="007A07DC" w:rsidP="007A07DC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A07DC" w:rsidRDefault="007A07DC" w:rsidP="007A07DC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A07DC" w:rsidRDefault="007A07DC" w:rsidP="007A07DC">
      <w:pPr>
        <w:suppressAutoHyphens w:val="0"/>
        <w:autoSpaceDE/>
        <w:spacing w:after="200" w:line="276" w:lineRule="auto"/>
        <w:ind w:left="6480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</w:p>
    <w:p w:rsidR="00404C40" w:rsidRDefault="007A07DC">
      <w:bookmarkStart w:id="0" w:name="_GoBack"/>
      <w:bookmarkEnd w:id="0"/>
    </w:p>
    <w:sectPr w:rsidR="0040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E3C"/>
    <w:multiLevelType w:val="multilevel"/>
    <w:tmpl w:val="8A4C1BC0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entury Gothic" w:hAnsi="Century Gothic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11D9"/>
    <w:multiLevelType w:val="hybridMultilevel"/>
    <w:tmpl w:val="7332CD8E"/>
    <w:lvl w:ilvl="0" w:tplc="4FD283D6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A1360BF8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 w:tplc="76FE6384">
      <w:start w:val="21"/>
      <w:numFmt w:val="decimal"/>
      <w:lvlText w:val="%3"/>
      <w:lvlJc w:val="left"/>
      <w:pPr>
        <w:ind w:left="1536" w:hanging="360"/>
      </w:pPr>
    </w:lvl>
    <w:lvl w:ilvl="3" w:tplc="CF0EDAB6">
      <w:start w:val="4"/>
      <w:numFmt w:val="upperRoman"/>
      <w:lvlText w:val="%4."/>
      <w:lvlJc w:val="left"/>
      <w:pPr>
        <w:ind w:left="1004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2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DC"/>
    <w:rsid w:val="003E2F18"/>
    <w:rsid w:val="007A07DC"/>
    <w:rsid w:val="00E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74C6-7DA1-4D47-B75B-6BAE969F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7DC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07DC"/>
    <w:pPr>
      <w:widowControl w:val="0"/>
      <w:autoSpaceDE/>
      <w:ind w:left="708"/>
    </w:pPr>
    <w:rPr>
      <w:rFonts w:ascii="Times New Roman" w:hAnsi="Times New Roman" w:cs="Times New Roman"/>
      <w:color w:val="auto"/>
    </w:rPr>
  </w:style>
  <w:style w:type="paragraph" w:customStyle="1" w:styleId="Zawartotabeli">
    <w:name w:val="Zawartość tabeli"/>
    <w:basedOn w:val="Normalny"/>
    <w:rsid w:val="007A07DC"/>
    <w:pPr>
      <w:widowControl w:val="0"/>
      <w:suppressLineNumbers/>
      <w:autoSpaceDE/>
      <w:autoSpaceDN/>
    </w:pPr>
    <w:rPr>
      <w:rFonts w:ascii="Liberation Serif" w:eastAsia="SimSun" w:hAnsi="Liberation Serif" w:cs="Mangal"/>
      <w:color w:val="auto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Małek</dc:creator>
  <cp:keywords/>
  <dc:description/>
  <cp:lastModifiedBy>Paweł Małek</cp:lastModifiedBy>
  <cp:revision>1</cp:revision>
  <dcterms:created xsi:type="dcterms:W3CDTF">2019-10-24T08:29:00Z</dcterms:created>
  <dcterms:modified xsi:type="dcterms:W3CDTF">2019-10-24T08:34:00Z</dcterms:modified>
</cp:coreProperties>
</file>