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2D" w:rsidRDefault="00CE2B77" w:rsidP="0069309C">
      <w:pPr>
        <w:pStyle w:val="Textbody"/>
        <w:rPr>
          <w:rFonts w:ascii="Century Gothic" w:hAnsi="Century Gothic"/>
          <w:b/>
          <w:kern w:val="1"/>
          <w:sz w:val="20"/>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F160BA" w:rsidRPr="00131E47"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131E47">
        <w:rPr>
          <w:rFonts w:ascii="Century Gothic" w:hAnsi="Century Gothic" w:cs="Times New Roman"/>
          <w:b/>
          <w:color w:val="auto"/>
          <w:kern w:val="1"/>
          <w:sz w:val="20"/>
          <w:szCs w:val="20"/>
          <w:u w:val="single"/>
        </w:rPr>
        <w:t xml:space="preserve">Wzór-Załącznik nr </w:t>
      </w:r>
      <w:r w:rsidR="00B40C6C" w:rsidRPr="00131E47">
        <w:rPr>
          <w:rFonts w:ascii="Century Gothic" w:hAnsi="Century Gothic" w:cs="Times New Roman"/>
          <w:b/>
          <w:color w:val="auto"/>
          <w:kern w:val="1"/>
          <w:sz w:val="20"/>
          <w:szCs w:val="20"/>
          <w:u w:val="single"/>
        </w:rPr>
        <w:t>2</w:t>
      </w:r>
      <w:r w:rsidRPr="00131E47">
        <w:rPr>
          <w:rFonts w:ascii="Century Gothic" w:hAnsi="Century Gothic" w:cs="Times New Roman"/>
          <w:b/>
          <w:color w:val="auto"/>
          <w:kern w:val="1"/>
          <w:sz w:val="20"/>
          <w:szCs w:val="20"/>
          <w:u w:val="single"/>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w trybie</w:t>
      </w:r>
      <w:r w:rsidR="00261F7A">
        <w:rPr>
          <w:rFonts w:ascii="Century Gothic" w:hAnsi="Century Gothic" w:cs="Times New Roman"/>
          <w:b/>
          <w:color w:val="auto"/>
          <w:kern w:val="1"/>
          <w:sz w:val="20"/>
          <w:szCs w:val="20"/>
        </w:rPr>
        <w:t xml:space="preserve"> przetargu nieograniczonego na </w:t>
      </w:r>
      <w:r w:rsidR="00101052" w:rsidRPr="00101052">
        <w:rPr>
          <w:rFonts w:ascii="Century Gothic" w:hAnsi="Century Gothic" w:cs="Times New Roman"/>
          <w:b/>
          <w:bCs/>
          <w:iCs/>
          <w:color w:val="auto"/>
          <w:kern w:val="1"/>
          <w:sz w:val="20"/>
          <w:szCs w:val="20"/>
        </w:rPr>
        <w:t>dostawy</w:t>
      </w:r>
      <w:r w:rsidR="00261F7A">
        <w:rPr>
          <w:rFonts w:ascii="Century Gothic" w:hAnsi="Century Gothic" w:cs="Times New Roman"/>
          <w:b/>
          <w:bCs/>
          <w:sz w:val="20"/>
          <w:szCs w:val="20"/>
        </w:rPr>
        <w:t xml:space="preserve"> walizek oględzinowych uniwersalnych</w:t>
      </w:r>
      <w:r w:rsidR="00261F7A">
        <w:rPr>
          <w:rFonts w:ascii="Century Gothic" w:hAnsi="Century Gothic" w:cs="Times New Roman"/>
          <w:b/>
          <w:bCs/>
          <w:iCs/>
          <w:color w:val="auto"/>
          <w:kern w:val="1"/>
          <w:sz w:val="20"/>
          <w:szCs w:val="20"/>
        </w:rPr>
        <w:t xml:space="preserve"> </w:t>
      </w:r>
      <w:r w:rsidR="00DE0A12">
        <w:rPr>
          <w:rFonts w:ascii="Century Gothic" w:hAnsi="Century Gothic" w:cs="Times New Roman"/>
          <w:b/>
          <w:bCs/>
          <w:iCs/>
          <w:color w:val="auto"/>
          <w:kern w:val="1"/>
          <w:sz w:val="20"/>
          <w:szCs w:val="20"/>
        </w:rPr>
        <w:t xml:space="preserve">(Numer postępowania: </w:t>
      </w:r>
      <w:r w:rsidR="00AB12EF">
        <w:rPr>
          <w:rFonts w:ascii="Century Gothic" w:hAnsi="Century Gothic" w:cs="Times New Roman"/>
          <w:b/>
          <w:bCs/>
          <w:iCs/>
          <w:color w:val="auto"/>
          <w:kern w:val="1"/>
          <w:sz w:val="20"/>
          <w:szCs w:val="20"/>
        </w:rPr>
        <w:t>WZP-</w:t>
      </w:r>
      <w:r w:rsidR="00AE5D41">
        <w:rPr>
          <w:rFonts w:ascii="Century Gothic" w:hAnsi="Century Gothic" w:cs="Times New Roman"/>
          <w:b/>
          <w:bCs/>
          <w:iCs/>
          <w:color w:val="auto"/>
          <w:kern w:val="1"/>
          <w:sz w:val="20"/>
          <w:szCs w:val="20"/>
        </w:rPr>
        <w:t>4680/20/277/Z</w:t>
      </w:r>
      <w:r w:rsidR="00DE0A12">
        <w:rPr>
          <w:rFonts w:ascii="Century Gothic" w:hAnsi="Century Gothic" w:cs="Times New Roman"/>
          <w:b/>
          <w:bCs/>
          <w:iCs/>
          <w:color w:val="auto"/>
          <w:kern w:val="1"/>
          <w:sz w:val="20"/>
          <w:szCs w:val="20"/>
        </w:rPr>
        <w:t>)</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F823FA">
      <w:pPr>
        <w:pStyle w:val="Akapitzlist"/>
        <w:numPr>
          <w:ilvl w:val="0"/>
          <w:numId w:val="137"/>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tbl>
      <w:tblPr>
        <w:tblW w:w="10065" w:type="dxa"/>
        <w:tblInd w:w="-431" w:type="dxa"/>
        <w:tblLayout w:type="fixed"/>
        <w:tblCellMar>
          <w:left w:w="70" w:type="dxa"/>
          <w:right w:w="70" w:type="dxa"/>
        </w:tblCellMar>
        <w:tblLook w:val="0000" w:firstRow="0" w:lastRow="0" w:firstColumn="0" w:lastColumn="0" w:noHBand="0" w:noVBand="0"/>
      </w:tblPr>
      <w:tblGrid>
        <w:gridCol w:w="567"/>
        <w:gridCol w:w="3687"/>
        <w:gridCol w:w="567"/>
        <w:gridCol w:w="1559"/>
        <w:gridCol w:w="1559"/>
        <w:gridCol w:w="851"/>
        <w:gridCol w:w="1275"/>
      </w:tblGrid>
      <w:tr w:rsidR="00AB12EF" w:rsidRPr="00AB12EF" w:rsidTr="001E0C8F">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68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55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r w:rsidR="0080520B">
              <w:rPr>
                <w:rFonts w:ascii="Century Gothic" w:hAnsi="Century Gothic" w:cs="Times New Roman"/>
                <w:b/>
                <w:color w:val="auto"/>
                <w:kern w:val="1"/>
                <w:sz w:val="18"/>
                <w:szCs w:val="18"/>
                <w:lang w:eastAsia="pl-PL"/>
              </w:rPr>
              <w:t>*</w:t>
            </w:r>
            <w:r w:rsidR="001E0C8F">
              <w:rPr>
                <w:rFonts w:ascii="Century Gothic" w:hAnsi="Century Gothic" w:cs="Times New Roman"/>
                <w:b/>
                <w:color w:val="auto"/>
                <w:kern w:val="1"/>
                <w:sz w:val="18"/>
                <w:szCs w:val="18"/>
                <w:lang w:eastAsia="pl-PL"/>
              </w:rPr>
              <w:t xml:space="preserve">                  z wyposażeniem </w:t>
            </w:r>
          </w:p>
        </w:tc>
        <w:tc>
          <w:tcPr>
            <w:tcW w:w="85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B9027B"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Cena oferty brutto**</w:t>
            </w:r>
            <w:r w:rsidR="00AB12EF" w:rsidRPr="00AB12EF">
              <w:rPr>
                <w:rFonts w:ascii="Century Gothic" w:hAnsi="Century Gothic" w:cs="Times New Roman"/>
                <w:b/>
                <w:color w:val="auto"/>
                <w:kern w:val="1"/>
                <w:sz w:val="18"/>
                <w:szCs w:val="18"/>
                <w:lang w:eastAsia="pl-PL"/>
              </w:rPr>
              <w:t xml:space="preserve"> </w:t>
            </w:r>
            <w:r w:rsidR="00AB12EF" w:rsidRPr="00AB12EF">
              <w:rPr>
                <w:rFonts w:ascii="Century Gothic" w:hAnsi="Century Gothic" w:cs="Times New Roman"/>
                <w:b/>
                <w:color w:val="auto"/>
                <w:kern w:val="1"/>
                <w:sz w:val="18"/>
                <w:szCs w:val="18"/>
                <w:lang w:eastAsia="pl-PL"/>
              </w:rPr>
              <w:br/>
              <w:t xml:space="preserve">w PLN </w:t>
            </w:r>
            <w:r w:rsidR="00AB12EF"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1E0C8F">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68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55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85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1E0C8F">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687" w:type="dxa"/>
            <w:tcBorders>
              <w:top w:val="single" w:sz="4" w:space="0" w:color="000000"/>
              <w:left w:val="single" w:sz="4" w:space="0" w:color="000000"/>
              <w:bottom w:val="single" w:sz="4" w:space="0" w:color="000000"/>
            </w:tcBorders>
            <w:vAlign w:val="center"/>
          </w:tcPr>
          <w:p w:rsidR="00AB12EF" w:rsidRDefault="00704C03"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Pr>
                <w:rFonts w:ascii="Century Gothic" w:hAnsi="Century Gothic" w:cs="Times New Roman"/>
                <w:iCs/>
                <w:color w:val="auto"/>
                <w:kern w:val="1"/>
                <w:sz w:val="18"/>
                <w:szCs w:val="18"/>
                <w:lang w:eastAsia="pl-PL"/>
              </w:rPr>
              <w:t xml:space="preserve">Walizka oględzinowa uniwersalna </w:t>
            </w:r>
            <w:r w:rsidR="00C6345F">
              <w:rPr>
                <w:rFonts w:ascii="Century Gothic" w:hAnsi="Century Gothic" w:cs="Times New Roman"/>
                <w:iCs/>
                <w:color w:val="auto"/>
                <w:kern w:val="1"/>
                <w:sz w:val="18"/>
                <w:szCs w:val="18"/>
                <w:lang w:eastAsia="pl-PL"/>
              </w:rPr>
              <w:t xml:space="preserve">z  wyposażeniem opisanym w  załączniku                nr 1 do SIWZ </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p>
          <w:p w:rsidR="00AB12EF" w:rsidRPr="00AB12EF" w:rsidRDefault="00B9027B"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Pr>
                <w:rFonts w:ascii="Century Gothic" w:hAnsi="Century Gothic" w:cs="Times New Roman"/>
                <w:iCs/>
                <w:color w:val="auto"/>
                <w:kern w:val="1"/>
                <w:sz w:val="18"/>
                <w:szCs w:val="18"/>
                <w:lang w:eastAsia="pl-PL"/>
              </w:rPr>
              <w:t>(producent) *</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p>
          <w:p w:rsidR="00AB12EF" w:rsidRPr="00AB12EF" w:rsidRDefault="00AB12EF" w:rsidP="00704C03">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r w:rsidR="00C6345F">
              <w:rPr>
                <w:rFonts w:ascii="Century Gothic" w:hAnsi="Century Gothic" w:cs="Times New Roman"/>
                <w:iCs/>
                <w:color w:val="auto"/>
                <w:kern w:val="1"/>
                <w:sz w:val="18"/>
                <w:szCs w:val="18"/>
                <w:lang w:eastAsia="pl-PL"/>
              </w:rPr>
              <w:t>typ, model</w:t>
            </w:r>
            <w:r w:rsidR="00B9027B">
              <w:rPr>
                <w:rFonts w:ascii="Century Gothic" w:hAnsi="Century Gothic" w:cs="Times New Roman"/>
                <w:iCs/>
                <w:color w:val="auto"/>
                <w:kern w:val="1"/>
                <w:sz w:val="18"/>
                <w:szCs w:val="18"/>
                <w:lang w:eastAsia="pl-PL"/>
              </w:rPr>
              <w:t>) *</w:t>
            </w:r>
          </w:p>
        </w:tc>
        <w:tc>
          <w:tcPr>
            <w:tcW w:w="567" w:type="dxa"/>
            <w:tcBorders>
              <w:top w:val="single" w:sz="4" w:space="0" w:color="000000"/>
              <w:left w:val="single" w:sz="4" w:space="0" w:color="000000"/>
              <w:bottom w:val="single" w:sz="4" w:space="0" w:color="000000"/>
            </w:tcBorders>
            <w:vAlign w:val="center"/>
          </w:tcPr>
          <w:p w:rsidR="00AB12EF" w:rsidRPr="00AB12EF" w:rsidRDefault="001E0C8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AB12EF" w:rsidRPr="00AB12EF">
              <w:rPr>
                <w:rFonts w:ascii="Century Gothic" w:hAnsi="Century Gothic" w:cs="Times New Roman"/>
                <w:color w:val="auto"/>
                <w:kern w:val="1"/>
                <w:sz w:val="18"/>
                <w:szCs w:val="18"/>
                <w:lang w:eastAsia="pl-PL"/>
              </w:rPr>
              <w:t>zt.</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F4583E"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36</w:t>
            </w:r>
          </w:p>
        </w:tc>
        <w:tc>
          <w:tcPr>
            <w:tcW w:w="155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851"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Pr="001308FB" w:rsidRDefault="001308FB" w:rsidP="001308FB">
      <w:pPr>
        <w:pStyle w:val="Akapitzlist"/>
        <w:numPr>
          <w:ilvl w:val="0"/>
          <w:numId w:val="137"/>
        </w:numPr>
        <w:ind w:left="284" w:hanging="284"/>
        <w:jc w:val="both"/>
        <w:rPr>
          <w:rFonts w:ascii="Century Gothic" w:hAnsi="Century Gothic"/>
          <w:b/>
          <w:kern w:val="0"/>
          <w:sz w:val="20"/>
          <w:szCs w:val="20"/>
          <w:lang w:eastAsia="pl-PL"/>
        </w:rPr>
      </w:pPr>
      <w:r w:rsidRPr="001308FB">
        <w:rPr>
          <w:rFonts w:ascii="Century Gothic" w:hAnsi="Century Gothic"/>
          <w:b/>
          <w:kern w:val="0"/>
          <w:sz w:val="20"/>
          <w:szCs w:val="20"/>
          <w:lang w:eastAsia="pl-PL"/>
        </w:rPr>
        <w:t xml:space="preserve">Oświadczamy, że: </w:t>
      </w: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00DB581C">
        <w:rPr>
          <w:rFonts w:ascii="Century Gothic" w:hAnsi="Century Gothic"/>
          <w:color w:val="auto"/>
          <w:kern w:val="0"/>
          <w:sz w:val="20"/>
          <w:szCs w:val="20"/>
          <w:lang w:eastAsia="pl-PL"/>
        </w:rPr>
        <w:t>Realizować będziemy zamówienia tj. dostarczać</w:t>
      </w:r>
      <w:r w:rsidR="00DB51B7">
        <w:rPr>
          <w:rFonts w:ascii="Century Gothic" w:hAnsi="Century Gothic"/>
          <w:color w:val="auto"/>
          <w:kern w:val="0"/>
          <w:sz w:val="20"/>
          <w:szCs w:val="20"/>
          <w:lang w:eastAsia="pl-PL"/>
        </w:rPr>
        <w:t xml:space="preserve"> zamówiony asortyment w terminie </w:t>
      </w:r>
      <w:r w:rsidRPr="00325C6A">
        <w:rPr>
          <w:rFonts w:ascii="Century Gothic" w:hAnsi="Century Gothic"/>
          <w:color w:val="auto"/>
          <w:kern w:val="0"/>
          <w:sz w:val="20"/>
          <w:szCs w:val="20"/>
          <w:lang w:eastAsia="pl-PL"/>
        </w:rPr>
        <w:t xml:space="preserve"> …</w:t>
      </w:r>
      <w:r w:rsidR="00DB51B7">
        <w:rPr>
          <w:rFonts w:ascii="Century Gothic" w:hAnsi="Century Gothic"/>
          <w:color w:val="auto"/>
          <w:kern w:val="0"/>
          <w:sz w:val="20"/>
          <w:szCs w:val="20"/>
          <w:lang w:eastAsia="pl-PL"/>
        </w:rPr>
        <w:t>...... dni</w:t>
      </w:r>
      <w:r w:rsidR="004329CF">
        <w:rPr>
          <w:rFonts w:ascii="Century Gothic" w:hAnsi="Century Gothic"/>
          <w:color w:val="auto"/>
          <w:kern w:val="0"/>
          <w:sz w:val="20"/>
          <w:szCs w:val="20"/>
          <w:lang w:eastAsia="pl-PL"/>
        </w:rPr>
        <w:t xml:space="preserve"> </w:t>
      </w:r>
      <w:r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60</w:t>
      </w:r>
      <w:r w:rsidR="00DB51B7">
        <w:rPr>
          <w:rFonts w:ascii="Century Gothic" w:hAnsi="Century Gothic"/>
          <w:color w:val="auto"/>
          <w:kern w:val="0"/>
          <w:sz w:val="20"/>
          <w:szCs w:val="20"/>
          <w:lang w:eastAsia="pl-PL"/>
        </w:rPr>
        <w:t xml:space="preserve"> dni</w:t>
      </w:r>
      <w:r w:rsidRPr="00F03D85">
        <w:rPr>
          <w:rFonts w:ascii="Century Gothic" w:hAnsi="Century Gothic"/>
          <w:color w:val="auto"/>
          <w:kern w:val="0"/>
          <w:sz w:val="20"/>
          <w:szCs w:val="20"/>
          <w:lang w:eastAsia="pl-PL"/>
        </w:rPr>
        <w:t>)</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00DB581C">
        <w:rPr>
          <w:rFonts w:ascii="Century Gothic" w:hAnsi="Century Gothic"/>
          <w:color w:val="auto"/>
          <w:kern w:val="0"/>
          <w:sz w:val="20"/>
          <w:szCs w:val="20"/>
          <w:lang w:eastAsia="pl-PL"/>
        </w:rPr>
        <w:t>*</w:t>
      </w:r>
      <w:r w:rsidR="005F48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licząc od daty zawarcia umowy wykonawczej.</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aoferowany asortyment udzielimy …….</w:t>
      </w:r>
      <w:r w:rsidR="00056E50">
        <w:rPr>
          <w:rFonts w:ascii="Century Gothic" w:hAnsi="Century Gothic" w:cs="Century Gothic"/>
          <w:color w:val="auto"/>
          <w:kern w:val="1"/>
          <w:sz w:val="20"/>
          <w:szCs w:val="20"/>
        </w:rPr>
        <w:t>***</w:t>
      </w:r>
      <w:r>
        <w:rPr>
          <w:rFonts w:ascii="Century Gothic" w:hAnsi="Century Gothic" w:cs="Century Gothic"/>
          <w:color w:val="auto"/>
          <w:kern w:val="1"/>
          <w:sz w:val="20"/>
          <w:szCs w:val="20"/>
        </w:rPr>
        <w:t xml:space="preserve"> </w:t>
      </w:r>
      <w:r w:rsidRPr="004F1558">
        <w:rPr>
          <w:rFonts w:ascii="Century Gothic" w:hAnsi="Century Gothic" w:cs="Century Gothic"/>
          <w:b/>
          <w:color w:val="auto"/>
          <w:kern w:val="1"/>
          <w:sz w:val="20"/>
          <w:szCs w:val="20"/>
        </w:rPr>
        <w:t xml:space="preserve"> </w:t>
      </w:r>
      <w:r w:rsidRPr="00582BD4">
        <w:rPr>
          <w:rFonts w:ascii="Century Gothic" w:hAnsi="Century Gothic" w:cs="Century Gothic"/>
          <w:color w:val="auto"/>
          <w:kern w:val="1"/>
          <w:sz w:val="20"/>
          <w:szCs w:val="20"/>
        </w:rPr>
        <w:t>miesięcznej</w:t>
      </w:r>
      <w:r w:rsidRPr="00934D40">
        <w:rPr>
          <w:rFonts w:ascii="Century Gothic" w:hAnsi="Century Gothic" w:cs="Century Gothic"/>
          <w:color w:val="auto"/>
          <w:kern w:val="1"/>
          <w:sz w:val="20"/>
          <w:szCs w:val="20"/>
        </w:rPr>
        <w:t xml:space="preserve"> gwarancji i rękojmi</w:t>
      </w:r>
      <w:r>
        <w:rPr>
          <w:rFonts w:ascii="Century Gothic" w:hAnsi="Century Gothic"/>
          <w:color w:val="auto"/>
          <w:kern w:val="0"/>
          <w:sz w:val="20"/>
          <w:szCs w:val="20"/>
          <w:lang w:eastAsia="pl-PL"/>
        </w:rPr>
        <w:t xml:space="preserve"> </w:t>
      </w:r>
      <w:r w:rsidRPr="002F7651">
        <w:rPr>
          <w:rFonts w:ascii="Century Gothic" w:hAnsi="Century Gothic"/>
          <w:color w:val="auto"/>
          <w:kern w:val="0"/>
          <w:sz w:val="20"/>
          <w:szCs w:val="20"/>
          <w:lang w:eastAsia="pl-PL"/>
        </w:rPr>
        <w:t>**</w:t>
      </w:r>
      <w:r w:rsidR="00DB581C" w:rsidRPr="002F7651">
        <w:rPr>
          <w:rFonts w:ascii="Century Gothic" w:hAnsi="Century Gothic"/>
          <w:color w:val="auto"/>
          <w:kern w:val="0"/>
          <w:sz w:val="20"/>
          <w:szCs w:val="20"/>
          <w:lang w:eastAsia="pl-PL"/>
        </w:rPr>
        <w:t>*</w:t>
      </w:r>
      <w:r w:rsidRPr="002F7651">
        <w:rPr>
          <w:rFonts w:ascii="Century Gothic" w:hAnsi="Century Gothic"/>
          <w:color w:val="auto"/>
          <w:kern w:val="0"/>
          <w:sz w:val="20"/>
          <w:szCs w:val="20"/>
          <w:lang w:eastAsia="pl-PL"/>
        </w:rPr>
        <w:t>(</w:t>
      </w:r>
      <w:r w:rsidR="002F7651" w:rsidRPr="002F7651">
        <w:rPr>
          <w:rFonts w:ascii="Century Gothic" w:hAnsi="Century Gothic"/>
          <w:color w:val="auto"/>
          <w:kern w:val="0"/>
          <w:sz w:val="20"/>
          <w:szCs w:val="20"/>
          <w:lang w:eastAsia="pl-PL"/>
        </w:rPr>
        <w:t>min.</w:t>
      </w:r>
      <w:r w:rsidRPr="002F7651">
        <w:rPr>
          <w:rFonts w:ascii="Century Gothic" w:hAnsi="Century Gothic"/>
          <w:color w:val="auto"/>
          <w:kern w:val="0"/>
          <w:sz w:val="20"/>
          <w:szCs w:val="20"/>
          <w:lang w:eastAsia="pl-PL"/>
        </w:rPr>
        <w:t xml:space="preserve"> </w:t>
      </w:r>
      <w:r w:rsidR="002F7651" w:rsidRPr="002F7651">
        <w:rPr>
          <w:rFonts w:ascii="Century Gothic" w:hAnsi="Century Gothic"/>
          <w:color w:val="auto"/>
          <w:kern w:val="0"/>
          <w:sz w:val="20"/>
          <w:szCs w:val="20"/>
          <w:lang w:eastAsia="pl-PL"/>
        </w:rPr>
        <w:t>24</w:t>
      </w:r>
      <w:r w:rsidR="005F4885" w:rsidRPr="002F7651">
        <w:rPr>
          <w:rFonts w:ascii="Century Gothic" w:hAnsi="Century Gothic"/>
          <w:color w:val="auto"/>
          <w:kern w:val="0"/>
          <w:sz w:val="20"/>
          <w:szCs w:val="20"/>
          <w:lang w:eastAsia="pl-PL"/>
        </w:rPr>
        <w:t>)</w:t>
      </w:r>
      <w:r w:rsidRPr="002F7651">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5F4885" w:rsidRDefault="005F4885"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3. Oferowany asortyment spełnia  wymagania Zamawiającego określone w załączniku nr 1 do SIWZ. </w:t>
      </w:r>
    </w:p>
    <w:p w:rsidR="00C36291" w:rsidRDefault="005F4885"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4. </w:t>
      </w:r>
      <w:r w:rsidR="00676CEB" w:rsidRPr="00676CEB">
        <w:rPr>
          <w:rFonts w:ascii="Century Gothic" w:hAnsi="Century Gothic" w:cs="Century Gothic"/>
          <w:color w:val="auto"/>
          <w:kern w:val="1"/>
          <w:sz w:val="20"/>
          <w:szCs w:val="20"/>
        </w:rPr>
        <w:t>Jesteśmy</w:t>
      </w:r>
      <w:r w:rsidR="00101052" w:rsidRPr="00724494">
        <w:rPr>
          <w:rFonts w:ascii="Century Gothic" w:hAnsi="Century Gothic" w:cs="Century Gothic"/>
          <w:color w:val="auto"/>
          <w:kern w:val="1"/>
          <w:sz w:val="16"/>
          <w:szCs w:val="16"/>
        </w:rPr>
        <w:t>***</w:t>
      </w:r>
      <w:r w:rsidR="001330ED" w:rsidRPr="00724494">
        <w:rPr>
          <w:rFonts w:ascii="Century Gothic" w:hAnsi="Century Gothic" w:cs="Century Gothic"/>
          <w:color w:val="auto"/>
          <w:kern w:val="1"/>
          <w:sz w:val="16"/>
          <w:szCs w:val="16"/>
        </w:rPr>
        <w:t>*</w:t>
      </w:r>
      <w:r w:rsidR="00676CEB" w:rsidRPr="00724494">
        <w:rPr>
          <w:rFonts w:ascii="Century Gothic" w:hAnsi="Century Gothic" w:cs="Century Gothic"/>
          <w:color w:val="auto"/>
          <w:kern w:val="1"/>
        </w:rPr>
        <w:t>/</w:t>
      </w:r>
      <w:r w:rsidR="00676CEB" w:rsidRPr="00676CEB">
        <w:rPr>
          <w:rFonts w:ascii="Century Gothic" w:hAnsi="Century Gothic" w:cs="Century Gothic"/>
          <w:color w:val="auto"/>
          <w:kern w:val="1"/>
          <w:sz w:val="20"/>
          <w:szCs w:val="20"/>
        </w:rPr>
        <w:t xml:space="preserve">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w:t>
      </w:r>
      <w:r w:rsidR="00676CEB" w:rsidRPr="00724494">
        <w:rPr>
          <w:rFonts w:ascii="Century Gothic" w:hAnsi="Century Gothic" w:cs="Century Gothic"/>
          <w:color w:val="auto"/>
          <w:kern w:val="1"/>
          <w:sz w:val="16"/>
          <w:szCs w:val="16"/>
        </w:rPr>
        <w:t>***</w:t>
      </w:r>
      <w:r w:rsidR="001330ED" w:rsidRPr="00724494">
        <w:rPr>
          <w:rFonts w:ascii="Century Gothic" w:hAnsi="Century Gothic" w:cs="Century Gothic"/>
          <w:color w:val="auto"/>
          <w:kern w:val="1"/>
          <w:sz w:val="16"/>
          <w:szCs w:val="16"/>
        </w:rPr>
        <w:t>*</w:t>
      </w:r>
      <w:r w:rsidR="00676CEB" w:rsidRPr="00676CEB">
        <w:rPr>
          <w:rFonts w:ascii="Century Gothic" w:hAnsi="Century Gothic" w:cs="Century Gothic"/>
          <w:color w:val="auto"/>
          <w:kern w:val="1"/>
          <w:sz w:val="20"/>
          <w:szCs w:val="20"/>
        </w:rPr>
        <w:t xml:space="preserve"> małym przedsiębiorstwem</w:t>
      </w:r>
      <w:r w:rsidR="0012706E">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/średnim przedsiębiorstwem</w:t>
      </w:r>
      <w:r w:rsidR="0012706E" w:rsidRPr="0012706E">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p>
    <w:p w:rsidR="00676CEB" w:rsidRDefault="001330ED" w:rsidP="001330ED">
      <w:pPr>
        <w:widowControl w:val="0"/>
        <w:tabs>
          <w:tab w:val="left" w:pos="-2880"/>
        </w:tabs>
        <w:autoSpaceDE/>
        <w:autoSpaceDN/>
        <w:ind w:left="284" w:hanging="284"/>
        <w:jc w:val="both"/>
        <w:textAlignment w:val="auto"/>
        <w:rPr>
          <w:rFonts w:ascii="Century Gothic" w:hAnsi="Century Gothic" w:cs="Century Gothic"/>
          <w:color w:val="auto"/>
          <w:kern w:val="1"/>
          <w:sz w:val="16"/>
          <w:szCs w:val="16"/>
        </w:rPr>
      </w:pPr>
      <w:r>
        <w:rPr>
          <w:rFonts w:ascii="Century Gothic" w:hAnsi="Century Gothic" w:cs="Century Gothic"/>
          <w:color w:val="auto"/>
          <w:kern w:val="1"/>
          <w:sz w:val="20"/>
          <w:szCs w:val="20"/>
        </w:rPr>
        <w:t xml:space="preserve">5.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12706E" w:rsidRPr="00807AB7">
        <w:rPr>
          <w:rFonts w:ascii="Century Gothic" w:hAnsi="Century Gothic" w:cs="Century Gothic"/>
          <w:color w:val="auto"/>
          <w:kern w:val="1"/>
          <w:sz w:val="16"/>
          <w:szCs w:val="16"/>
        </w:rPr>
        <w:t>*****</w:t>
      </w:r>
      <w:r w:rsidR="0012706E">
        <w:rPr>
          <w:rFonts w:ascii="Century Gothic" w:hAnsi="Century Gothic" w:cs="Century Gothic"/>
          <w:color w:val="auto"/>
          <w:kern w:val="1"/>
          <w:sz w:val="16"/>
          <w:szCs w:val="16"/>
        </w:rPr>
        <w:t>.</w:t>
      </w:r>
      <w:r w:rsidR="00101052" w:rsidRPr="0012706E">
        <w:rPr>
          <w:rFonts w:ascii="Century Gothic" w:hAnsi="Century Gothic" w:cs="Century Gothic"/>
          <w:color w:val="auto"/>
          <w:kern w:val="1"/>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w:t>
      </w:r>
      <w:r w:rsidR="00101052" w:rsidRPr="00807AB7">
        <w:rPr>
          <w:rFonts w:ascii="Century Gothic" w:hAnsi="Century Gothic" w:cs="Century Gothic"/>
          <w:color w:val="auto"/>
          <w:kern w:val="1"/>
          <w:sz w:val="16"/>
          <w:szCs w:val="16"/>
        </w:rPr>
        <w:t xml:space="preserve"> </w:t>
      </w:r>
      <w:r w:rsidR="00101052" w:rsidRPr="00B6225F">
        <w:rPr>
          <w:rFonts w:ascii="Century Gothic" w:hAnsi="Century Gothic" w:cs="Century Gothic"/>
          <w:color w:val="auto"/>
          <w:kern w:val="1"/>
          <w:sz w:val="16"/>
          <w:szCs w:val="16"/>
        </w:rPr>
        <w:t>****</w:t>
      </w:r>
      <w:r w:rsidRPr="00B6225F">
        <w:rPr>
          <w:rFonts w:ascii="Century Gothic" w:hAnsi="Century Gothic" w:cs="Century Gothic"/>
          <w:color w:val="auto"/>
          <w:kern w:val="1"/>
          <w:sz w:val="16"/>
          <w:szCs w:val="16"/>
        </w:rPr>
        <w:t>*</w:t>
      </w:r>
      <w:r w:rsidR="0012706E" w:rsidRPr="00B6225F">
        <w:rPr>
          <w:rFonts w:ascii="Century Gothic" w:hAnsi="Century Gothic" w:cs="Century Gothic"/>
          <w:color w:val="auto"/>
          <w:kern w:val="1"/>
          <w:sz w:val="16"/>
          <w:szCs w:val="16"/>
        </w:rPr>
        <w:t>.</w:t>
      </w:r>
    </w:p>
    <w:p w:rsidR="0012706E" w:rsidRPr="004329CF" w:rsidRDefault="0012706E" w:rsidP="001330ED">
      <w:pPr>
        <w:widowControl w:val="0"/>
        <w:tabs>
          <w:tab w:val="left" w:pos="-2880"/>
        </w:tabs>
        <w:autoSpaceDE/>
        <w:autoSpaceDN/>
        <w:ind w:left="284" w:hanging="284"/>
        <w:jc w:val="both"/>
        <w:textAlignment w:val="auto"/>
        <w:rPr>
          <w:rFonts w:ascii="Century Gothic" w:hAnsi="Century Gothic" w:cs="Century Gothic"/>
          <w:strike/>
          <w:color w:val="FF0000"/>
          <w:kern w:val="1"/>
          <w:sz w:val="20"/>
          <w:szCs w:val="20"/>
        </w:rPr>
      </w:pPr>
      <w:r w:rsidRPr="0012706E">
        <w:rPr>
          <w:rFonts w:ascii="Century Gothic" w:hAnsi="Century Gothic" w:cs="Century Gothic"/>
          <w:color w:val="auto"/>
          <w:kern w:val="1"/>
          <w:sz w:val="20"/>
          <w:szCs w:val="20"/>
        </w:rPr>
        <w:t>6.</w:t>
      </w:r>
      <w:r>
        <w:rPr>
          <w:rFonts w:ascii="Century Gothic" w:hAnsi="Century Gothic" w:cs="Century Gothic"/>
          <w:color w:val="auto"/>
          <w:kern w:val="1"/>
          <w:sz w:val="16"/>
          <w:szCs w:val="16"/>
        </w:rPr>
        <w:t xml:space="preserve"> </w:t>
      </w:r>
      <w:r>
        <w:rPr>
          <w:rFonts w:ascii="Century Gothic" w:hAnsi="Century Gothic" w:cs="Century Gothic"/>
          <w:color w:val="auto"/>
          <w:kern w:val="1"/>
          <w:sz w:val="20"/>
          <w:szCs w:val="20"/>
        </w:rPr>
        <w:t>W</w:t>
      </w:r>
      <w:r w:rsidRPr="0012706E">
        <w:rPr>
          <w:rFonts w:ascii="Century Gothic" w:hAnsi="Century Gothic" w:cs="Century Gothic"/>
          <w:color w:val="auto"/>
          <w:kern w:val="1"/>
          <w:sz w:val="20"/>
          <w:szCs w:val="20"/>
        </w:rPr>
        <w:t>arunk</w:t>
      </w:r>
      <w:r>
        <w:rPr>
          <w:rFonts w:ascii="Century Gothic" w:hAnsi="Century Gothic" w:cs="Century Gothic"/>
          <w:color w:val="auto"/>
          <w:kern w:val="1"/>
          <w:sz w:val="20"/>
          <w:szCs w:val="20"/>
        </w:rPr>
        <w:t>i płatności: zgodnie z zapisem</w:t>
      </w:r>
      <w:r w:rsidR="004329CF">
        <w:rPr>
          <w:rFonts w:ascii="Century Gothic" w:hAnsi="Century Gothic" w:cs="Century Gothic"/>
          <w:color w:val="auto"/>
          <w:kern w:val="1"/>
          <w:sz w:val="20"/>
          <w:szCs w:val="20"/>
        </w:rPr>
        <w:t xml:space="preserve"> </w:t>
      </w:r>
      <w:r w:rsidR="004329CF" w:rsidRPr="002F7651">
        <w:rPr>
          <w:rFonts w:ascii="Century Gothic" w:hAnsi="Century Gothic" w:cs="Century Gothic"/>
          <w:color w:val="auto"/>
          <w:kern w:val="1"/>
          <w:sz w:val="20"/>
          <w:szCs w:val="20"/>
        </w:rPr>
        <w:t>Rozdz. XVII</w:t>
      </w:r>
      <w:r w:rsidRPr="002F7651">
        <w:rPr>
          <w:rFonts w:ascii="Century Gothic" w:hAnsi="Century Gothic" w:cs="Century Gothic"/>
          <w:color w:val="auto"/>
          <w:kern w:val="1"/>
          <w:sz w:val="20"/>
          <w:szCs w:val="20"/>
        </w:rPr>
        <w:t xml:space="preserve"> </w:t>
      </w:r>
      <w:r w:rsidRPr="002F7651">
        <w:rPr>
          <w:rFonts w:ascii="Century Gothic" w:hAnsi="Century Gothic"/>
          <w:bCs/>
          <w:color w:val="auto"/>
          <w:sz w:val="20"/>
          <w:szCs w:val="20"/>
        </w:rPr>
        <w:t>§</w:t>
      </w:r>
      <w:r w:rsidRPr="002F7651">
        <w:rPr>
          <w:rFonts w:ascii="Century Gothic" w:hAnsi="Century Gothic" w:cs="Century Gothic"/>
          <w:color w:val="auto"/>
          <w:kern w:val="1"/>
          <w:sz w:val="20"/>
          <w:szCs w:val="20"/>
        </w:rPr>
        <w:t>2 ust. 10</w:t>
      </w:r>
      <w:r w:rsidR="004329CF" w:rsidRPr="002F7651">
        <w:rPr>
          <w:rFonts w:ascii="Century Gothic" w:hAnsi="Century Gothic" w:cs="Century Gothic"/>
          <w:color w:val="auto"/>
          <w:kern w:val="1"/>
          <w:sz w:val="20"/>
          <w:szCs w:val="20"/>
        </w:rPr>
        <w:t xml:space="preserve"> SIWZ</w:t>
      </w:r>
      <w:r w:rsidR="002F7651">
        <w:rPr>
          <w:rFonts w:ascii="Century Gothic" w:hAnsi="Century Gothic" w:cs="Century Gothic"/>
          <w:color w:val="auto"/>
          <w:kern w:val="1"/>
          <w:sz w:val="20"/>
          <w:szCs w:val="20"/>
        </w:rPr>
        <w:t>.</w:t>
      </w:r>
    </w:p>
    <w:p w:rsidR="00676CEB" w:rsidRPr="00B6225F" w:rsidRDefault="00B6225F" w:rsidP="00B6225F">
      <w:pPr>
        <w:tabs>
          <w:tab w:val="left" w:pos="-2880"/>
          <w:tab w:val="left" w:pos="284"/>
        </w:tabs>
        <w:autoSpaceDN/>
        <w:ind w:left="284" w:hanging="284"/>
        <w:jc w:val="both"/>
        <w:textAlignment w:val="auto"/>
        <w:rPr>
          <w:rFonts w:ascii="Century Gothic" w:hAnsi="Century Gothic" w:cs="Century Gothic"/>
          <w:kern w:val="1"/>
          <w:sz w:val="20"/>
          <w:szCs w:val="20"/>
        </w:rPr>
      </w:pPr>
      <w:r w:rsidRPr="00B6225F">
        <w:rPr>
          <w:rFonts w:ascii="Century Gothic" w:hAnsi="Century Gothic" w:cs="Century Gothic"/>
          <w:kern w:val="1"/>
          <w:sz w:val="20"/>
          <w:szCs w:val="20"/>
        </w:rPr>
        <w:t>7.</w:t>
      </w:r>
      <w:r>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Zawarte w Rozdziale XVII SIWZ ogólne warunki umowy</w:t>
      </w:r>
      <w:r w:rsidRPr="00B6225F">
        <w:rPr>
          <w:rFonts w:ascii="Century Gothic" w:hAnsi="Century Gothic" w:cs="Century Gothic"/>
          <w:kern w:val="1"/>
          <w:sz w:val="20"/>
          <w:szCs w:val="20"/>
        </w:rPr>
        <w:t xml:space="preserve"> ramowej </w:t>
      </w:r>
      <w:r w:rsidR="00E9222A" w:rsidRP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 xml:space="preserve">zostały przez </w:t>
      </w:r>
      <w:r w:rsidR="00464C60" w:rsidRPr="00B6225F">
        <w:rPr>
          <w:rFonts w:ascii="Century Gothic" w:hAnsi="Century Gothic" w:cs="Century Gothic"/>
          <w:kern w:val="1"/>
          <w:sz w:val="20"/>
          <w:szCs w:val="20"/>
        </w:rPr>
        <w:t>nas zaakceptowane</w:t>
      </w:r>
      <w:r w:rsidRPr="00B6225F">
        <w:rPr>
          <w:rFonts w:ascii="Century Gothic" w:hAnsi="Century Gothic" w:cs="Century Gothic"/>
          <w:kern w:val="1"/>
          <w:sz w:val="20"/>
          <w:szCs w:val="20"/>
        </w:rPr>
        <w:t xml:space="preserve"> </w:t>
      </w:r>
      <w:r w:rsidR="00464C60" w:rsidRP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i w przypadku wyboru naszej oferty zobowiązujemy się do zawarcia umowy</w:t>
      </w:r>
      <w:r w:rsidRPr="00B6225F">
        <w:rPr>
          <w:rFonts w:ascii="Century Gothic" w:hAnsi="Century Gothic" w:cs="Century Gothic"/>
          <w:kern w:val="1"/>
          <w:sz w:val="20"/>
          <w:szCs w:val="20"/>
        </w:rPr>
        <w:t xml:space="preserve"> ramowej </w:t>
      </w:r>
      <w:r w:rsidR="00676CEB" w:rsidRPr="00B6225F">
        <w:rPr>
          <w:rFonts w:ascii="Century Gothic" w:hAnsi="Century Gothic" w:cs="Century Gothic"/>
          <w:kern w:val="1"/>
          <w:sz w:val="20"/>
          <w:szCs w:val="20"/>
        </w:rPr>
        <w:t xml:space="preserve"> na warunkach tam określonych w miejscu i terminie wskazanym przez Zamawiającego.</w:t>
      </w:r>
    </w:p>
    <w:p w:rsidR="00676CEB" w:rsidRPr="0069309C" w:rsidRDefault="00676CEB" w:rsidP="0069309C">
      <w:pPr>
        <w:pStyle w:val="Akapitzlist"/>
        <w:numPr>
          <w:ilvl w:val="0"/>
          <w:numId w:val="166"/>
        </w:numPr>
        <w:tabs>
          <w:tab w:val="left" w:pos="-2880"/>
          <w:tab w:val="left" w:pos="284"/>
        </w:tabs>
        <w:autoSpaceDN/>
        <w:ind w:left="284" w:hanging="284"/>
        <w:jc w:val="both"/>
        <w:textAlignment w:val="auto"/>
        <w:rPr>
          <w:rFonts w:ascii="Century Gothic" w:hAnsi="Century Gothic" w:cs="Century Gothic"/>
          <w:kern w:val="1"/>
          <w:sz w:val="20"/>
          <w:szCs w:val="20"/>
        </w:rPr>
      </w:pPr>
      <w:r w:rsidRPr="0069309C">
        <w:rPr>
          <w:rFonts w:ascii="Century Gothic" w:hAnsi="Century Gothic" w:cs="Century Gothic"/>
          <w:kern w:val="1"/>
          <w:sz w:val="20"/>
          <w:szCs w:val="20"/>
        </w:rPr>
        <w:t>Uważamy się za związanych niniejsza ofertą na czas wskazany w SIWZ, tj. 30 dni od upływu terminu składania ofert.</w:t>
      </w:r>
    </w:p>
    <w:p w:rsidR="00676CEB" w:rsidRPr="0069309C" w:rsidRDefault="00676CEB" w:rsidP="0069309C">
      <w:pPr>
        <w:pStyle w:val="Akapitzlist"/>
        <w:numPr>
          <w:ilvl w:val="0"/>
          <w:numId w:val="166"/>
        </w:numPr>
        <w:tabs>
          <w:tab w:val="left" w:pos="-2880"/>
          <w:tab w:val="left" w:pos="284"/>
        </w:tabs>
        <w:autoSpaceDN/>
        <w:ind w:left="284" w:hanging="284"/>
        <w:jc w:val="both"/>
        <w:textAlignment w:val="auto"/>
        <w:rPr>
          <w:rFonts w:ascii="Century Gothic" w:hAnsi="Century Gothic" w:cs="Century Gothic"/>
          <w:bCs/>
          <w:kern w:val="1"/>
          <w:sz w:val="20"/>
          <w:szCs w:val="20"/>
        </w:rPr>
      </w:pPr>
      <w:r w:rsidRPr="0069309C">
        <w:rPr>
          <w:rFonts w:ascii="Century Gothic" w:hAnsi="Century Gothic" w:cs="Century Gothic"/>
          <w:iCs/>
          <w:kern w:val="1"/>
          <w:sz w:val="20"/>
          <w:szCs w:val="20"/>
        </w:rPr>
        <w:t xml:space="preserve">Zobowiązujemy się do zapewnienia możliwości odbierania wszelkiej korespondencji związanej z prowadzonym postępowaniem przez całą dobę na </w:t>
      </w:r>
      <w:r w:rsidR="002C6F24" w:rsidRPr="0069309C">
        <w:rPr>
          <w:rFonts w:ascii="Century Gothic" w:hAnsi="Century Gothic" w:cs="Century Gothic"/>
          <w:iCs/>
          <w:kern w:val="1"/>
          <w:sz w:val="20"/>
          <w:szCs w:val="20"/>
        </w:rPr>
        <w:t>adres</w:t>
      </w:r>
      <w:r w:rsidRPr="0069309C">
        <w:rPr>
          <w:rFonts w:ascii="Century Gothic" w:hAnsi="Century Gothic" w:cs="Century Gothic"/>
          <w:iCs/>
          <w:kern w:val="1"/>
          <w:sz w:val="20"/>
          <w:szCs w:val="20"/>
        </w:rPr>
        <w:t xml:space="preserve"> </w:t>
      </w:r>
      <w:r w:rsidR="00747B24" w:rsidRPr="0069309C">
        <w:rPr>
          <w:rFonts w:ascii="Century Gothic" w:hAnsi="Century Gothic" w:cs="Century Gothic"/>
          <w:iCs/>
          <w:kern w:val="1"/>
          <w:sz w:val="20"/>
          <w:szCs w:val="20"/>
        </w:rPr>
        <w:br/>
      </w:r>
      <w:r w:rsidRPr="0069309C">
        <w:rPr>
          <w:rFonts w:ascii="Century Gothic" w:hAnsi="Century Gothic" w:cs="Century Gothic"/>
          <w:iCs/>
          <w:kern w:val="1"/>
          <w:sz w:val="20"/>
          <w:szCs w:val="20"/>
        </w:rPr>
        <w:t>e-mail:</w:t>
      </w:r>
      <w:r w:rsidRPr="0069309C">
        <w:rPr>
          <w:rFonts w:ascii="Century Gothic" w:hAnsi="Century Gothic" w:cs="Century Gothic"/>
          <w:bCs/>
          <w:iCs/>
          <w:kern w:val="1"/>
          <w:sz w:val="20"/>
          <w:szCs w:val="20"/>
        </w:rPr>
        <w:t xml:space="preserve"> ……………………..…………………………………….</w:t>
      </w:r>
      <w:r w:rsidR="00DA545B" w:rsidRPr="0069309C">
        <w:rPr>
          <w:rFonts w:ascii="Century Gothic" w:hAnsi="Century Gothic" w:cs="Century Gothic"/>
          <w:bCs/>
          <w:iCs/>
          <w:kern w:val="1"/>
          <w:sz w:val="20"/>
          <w:szCs w:val="20"/>
        </w:rPr>
        <w:t xml:space="preserve"> </w:t>
      </w:r>
      <w:r w:rsidRPr="0069309C">
        <w:rPr>
          <w:rFonts w:ascii="Century Gothic" w:hAnsi="Century Gothic" w:cs="Century Gothic"/>
          <w:bCs/>
          <w:iCs/>
          <w:kern w:val="1"/>
          <w:sz w:val="20"/>
          <w:szCs w:val="20"/>
        </w:rPr>
        <w:t>.</w:t>
      </w:r>
    </w:p>
    <w:p w:rsidR="00676CEB" w:rsidRPr="00676CEB" w:rsidRDefault="00676CEB" w:rsidP="0069309C">
      <w:pPr>
        <w:widowControl w:val="0"/>
        <w:numPr>
          <w:ilvl w:val="0"/>
          <w:numId w:val="166"/>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B6225F">
        <w:rPr>
          <w:rFonts w:ascii="Century Gothic" w:hAnsi="Century Gothic" w:cs="Century Gothic"/>
          <w:bCs/>
          <w:color w:val="auto"/>
          <w:kern w:val="1"/>
          <w:sz w:val="20"/>
          <w:szCs w:val="20"/>
        </w:rPr>
        <w:t xml:space="preserve">-mail wskazany w Rozdz. I pkt </w:t>
      </w:r>
      <w:r w:rsidR="00FE08C2">
        <w:rPr>
          <w:rFonts w:ascii="Century Gothic" w:hAnsi="Century Gothic" w:cs="Century Gothic"/>
          <w:bCs/>
          <w:color w:val="auto"/>
          <w:kern w:val="1"/>
          <w:sz w:val="20"/>
          <w:szCs w:val="20"/>
        </w:rPr>
        <w:t xml:space="preserve"> 6</w:t>
      </w:r>
      <w:r w:rsidRPr="00676CEB">
        <w:rPr>
          <w:rFonts w:ascii="Century Gothic" w:hAnsi="Century Gothic" w:cs="Century Gothic"/>
          <w:bCs/>
          <w:color w:val="auto"/>
          <w:kern w:val="1"/>
          <w:sz w:val="20"/>
          <w:szCs w:val="20"/>
        </w:rPr>
        <w:t xml:space="preserve"> SIWZ.</w:t>
      </w:r>
    </w:p>
    <w:p w:rsidR="00676CEB" w:rsidRPr="00676CEB" w:rsidRDefault="00676CEB" w:rsidP="0069309C">
      <w:pPr>
        <w:widowControl w:val="0"/>
        <w:numPr>
          <w:ilvl w:val="0"/>
          <w:numId w:val="166"/>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lastRenderedPageBreak/>
        <w:t>W przypadku braku potwierdzenia faktu otrzymania korespondencji, Zamawiający ma prawo uznać, że korespondencja została skutecznie przekazana.</w:t>
      </w:r>
    </w:p>
    <w:p w:rsidR="00676CEB" w:rsidRPr="00B6225F" w:rsidRDefault="00676CEB" w:rsidP="0069309C">
      <w:pPr>
        <w:widowControl w:val="0"/>
        <w:numPr>
          <w:ilvl w:val="0"/>
          <w:numId w:val="166"/>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bookmarkStart w:id="0" w:name="_GoBack"/>
      <w:bookmarkEnd w:id="0"/>
    </w:p>
    <w:p w:rsidR="00B6225F" w:rsidRPr="00743BFA" w:rsidRDefault="00B6225F" w:rsidP="00B6225F">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F823FA">
      <w:pPr>
        <w:numPr>
          <w:ilvl w:val="0"/>
          <w:numId w:val="127"/>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w:t>
      </w:r>
      <w:r w:rsidRPr="00B6225F">
        <w:rPr>
          <w:rFonts w:ascii="Century Gothic" w:hAnsi="Century Gothic" w:cs="Century Gothic"/>
          <w:bCs/>
          <w:color w:val="auto"/>
          <w:kern w:val="1"/>
        </w:rPr>
        <w:t>i</w:t>
      </w:r>
      <w:r w:rsidRPr="00B6225F">
        <w:rPr>
          <w:rFonts w:ascii="Century Gothic" w:hAnsi="Century Gothic" w:cs="Century Gothic"/>
          <w:bCs/>
          <w:color w:val="auto"/>
          <w:kern w:val="1"/>
          <w:sz w:val="16"/>
          <w:szCs w:val="16"/>
        </w:rPr>
        <w:t>*****</w:t>
      </w:r>
      <w:r w:rsidR="00B6225F" w:rsidRPr="00B6225F">
        <w:rPr>
          <w:rFonts w:ascii="Century Gothic" w:hAnsi="Century Gothic" w:cs="Century Gothic"/>
          <w:bCs/>
          <w:color w:val="auto"/>
          <w:kern w:val="1"/>
          <w:sz w:val="16"/>
          <w:szCs w:val="16"/>
        </w:rPr>
        <w:t>*</w:t>
      </w:r>
      <w:r w:rsidRPr="00B6225F">
        <w:rPr>
          <w:rFonts w:ascii="Century Gothic" w:hAnsi="Century Gothic" w:cs="Century Gothic"/>
          <w:bCs/>
          <w:color w:val="auto"/>
          <w:kern w:val="1"/>
        </w:rPr>
        <w:t>/</w:t>
      </w:r>
      <w:r w:rsidRPr="00676CEB">
        <w:rPr>
          <w:rFonts w:ascii="Century Gothic" w:hAnsi="Century Gothic" w:cs="Century Gothic"/>
          <w:bCs/>
          <w:color w:val="auto"/>
          <w:kern w:val="1"/>
          <w:sz w:val="20"/>
          <w:szCs w:val="20"/>
        </w:rPr>
        <w:t>z pomocą Podwykonawcy</w:t>
      </w:r>
      <w:r w:rsidR="00B6225F" w:rsidRPr="00B6225F">
        <w:rPr>
          <w:rFonts w:ascii="Century Gothic" w:hAnsi="Century Gothic" w:cs="Century Gothic"/>
          <w:bCs/>
          <w:color w:val="auto"/>
          <w:kern w:val="1"/>
          <w:sz w:val="16"/>
          <w:szCs w:val="16"/>
        </w:rPr>
        <w:t>******</w:t>
      </w:r>
      <w:r w:rsidRPr="00676CEB">
        <w:rPr>
          <w:rFonts w:ascii="Century Gothic" w:hAnsi="Century Gothic" w:cs="Century Gothic"/>
          <w:bCs/>
          <w:color w:val="auto"/>
          <w:kern w:val="1"/>
          <w:sz w:val="20"/>
          <w:szCs w:val="20"/>
        </w:rPr>
        <w:t>tj.: …………………………..</w:t>
      </w:r>
      <w:r w:rsidR="00B6225F">
        <w:rPr>
          <w:rFonts w:ascii="Century Gothic" w:hAnsi="Century Gothic" w:cs="Century Gothic"/>
          <w:bCs/>
          <w:color w:val="auto"/>
          <w:kern w:val="1"/>
          <w:sz w:val="20"/>
          <w:szCs w:val="20"/>
        </w:rPr>
        <w:t xml:space="preserve">*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który wykonywać będzie część zamówienia obejmującą: ………………………………………….……*</w:t>
      </w:r>
    </w:p>
    <w:p w:rsidR="00676CEB" w:rsidRPr="008B7131" w:rsidRDefault="007112FD"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D010BA" w:rsidRPr="00E56BD1" w:rsidRDefault="00D010B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p>
    <w:p w:rsidR="0080520B" w:rsidRPr="00791876" w:rsidRDefault="0080520B" w:rsidP="0080520B">
      <w:pPr>
        <w:tabs>
          <w:tab w:val="left" w:pos="5068"/>
        </w:tabs>
        <w:rPr>
          <w:rFonts w:ascii="Century Gothic" w:hAnsi="Century Gothic" w:cs="Calibri Light"/>
          <w:sz w:val="16"/>
          <w:szCs w:val="16"/>
        </w:rPr>
      </w:pPr>
      <w:r w:rsidRPr="00791876">
        <w:rPr>
          <w:rFonts w:ascii="Century Gothic" w:hAnsi="Century Gothic" w:cs="Calibri Light"/>
          <w:b/>
          <w:sz w:val="16"/>
          <w:szCs w:val="16"/>
        </w:rPr>
        <w:t>Uwaga</w:t>
      </w:r>
    </w:p>
    <w:p w:rsidR="0080520B" w:rsidRPr="00791876" w:rsidRDefault="0080520B" w:rsidP="0080520B">
      <w:pPr>
        <w:pStyle w:val="Tekstpodstawowy22"/>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w:t>
      </w:r>
    </w:p>
    <w:p w:rsidR="0080520B" w:rsidRPr="00791876" w:rsidRDefault="0080520B" w:rsidP="0080520B">
      <w:pPr>
        <w:pStyle w:val="Tekstpodstawowy22"/>
        <w:ind w:left="284" w:hanging="284"/>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z dokładnością do dwóch miejsc po przecinku</w:t>
      </w:r>
      <w:r>
        <w:rPr>
          <w:rFonts w:ascii="Century Gothic" w:hAnsi="Century Gothic" w:cs="Calibri Light"/>
          <w:b/>
          <w:sz w:val="16"/>
          <w:szCs w:val="16"/>
          <w:lang w:eastAsia="pl-PL"/>
        </w:rPr>
        <w:t xml:space="preserve">,  z  uwzględnieniem zasady  zaokrąglania, o której mowa w </w:t>
      </w:r>
      <w:r w:rsidRPr="007A779C">
        <w:rPr>
          <w:rFonts w:ascii="Century Gothic" w:hAnsi="Century Gothic" w:cs="Calibri Light"/>
          <w:b/>
          <w:sz w:val="16"/>
          <w:szCs w:val="16"/>
          <w:lang w:eastAsia="pl-PL"/>
        </w:rPr>
        <w:t xml:space="preserve">Rozdz.  XII pkt </w:t>
      </w:r>
      <w:r>
        <w:rPr>
          <w:rFonts w:ascii="Century Gothic" w:hAnsi="Century Gothic" w:cs="Calibri Light"/>
          <w:b/>
          <w:sz w:val="16"/>
          <w:szCs w:val="16"/>
          <w:lang w:eastAsia="pl-PL"/>
        </w:rPr>
        <w:t>3</w:t>
      </w:r>
      <w:r w:rsidRPr="007A779C">
        <w:rPr>
          <w:rFonts w:ascii="Century Gothic" w:hAnsi="Century Gothic" w:cs="Calibri Light"/>
          <w:b/>
          <w:sz w:val="16"/>
          <w:szCs w:val="16"/>
          <w:lang w:eastAsia="pl-PL"/>
        </w:rPr>
        <w:t xml:space="preserve">  SIWZ</w:t>
      </w:r>
    </w:p>
    <w:p w:rsidR="0080520B" w:rsidRDefault="0080520B" w:rsidP="0080520B">
      <w:pPr>
        <w:pStyle w:val="Tekstpodstawowy22"/>
        <w:ind w:left="426" w:hanging="426"/>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jeżeli Wykonawca nie wpisze</w:t>
      </w:r>
      <w:r>
        <w:rPr>
          <w:rFonts w:ascii="Century Gothic" w:hAnsi="Century Gothic" w:cs="Calibri Light"/>
          <w:b/>
          <w:sz w:val="16"/>
          <w:szCs w:val="16"/>
          <w:lang w:eastAsia="pl-PL"/>
        </w:rPr>
        <w:t xml:space="preserve">,  Zamawiający uzna, że Wykonawca </w:t>
      </w:r>
      <w:r w:rsidRPr="00791876">
        <w:rPr>
          <w:rFonts w:ascii="Century Gothic" w:hAnsi="Century Gothic" w:cs="Calibri Light"/>
          <w:b/>
          <w:sz w:val="16"/>
          <w:szCs w:val="16"/>
          <w:lang w:eastAsia="pl-PL"/>
        </w:rPr>
        <w:t>oferuje okres rękojmi i gwarancji</w:t>
      </w:r>
      <w:r>
        <w:rPr>
          <w:rFonts w:ascii="Century Gothic" w:hAnsi="Century Gothic" w:cs="Calibri Light"/>
          <w:b/>
          <w:sz w:val="16"/>
          <w:szCs w:val="16"/>
          <w:lang w:eastAsia="pl-PL"/>
        </w:rPr>
        <w:t xml:space="preserve">, termin wykonania zamówienia </w:t>
      </w:r>
      <w:r w:rsidR="001330ED">
        <w:rPr>
          <w:rFonts w:ascii="Century Gothic" w:hAnsi="Century Gothic" w:cs="Calibri Light"/>
          <w:b/>
          <w:sz w:val="16"/>
          <w:szCs w:val="16"/>
          <w:lang w:eastAsia="pl-PL"/>
        </w:rPr>
        <w:t xml:space="preserve">(dostawy) </w:t>
      </w:r>
      <w:r w:rsidRPr="00791876">
        <w:rPr>
          <w:rFonts w:ascii="Century Gothic" w:hAnsi="Century Gothic" w:cs="Calibri Light"/>
          <w:b/>
          <w:sz w:val="16"/>
          <w:szCs w:val="16"/>
          <w:lang w:eastAsia="pl-PL"/>
        </w:rPr>
        <w:t xml:space="preserve"> wskazany w nawiasie;</w:t>
      </w:r>
    </w:p>
    <w:p w:rsidR="001E7CC2" w:rsidRPr="00791876" w:rsidRDefault="001E7CC2" w:rsidP="008D2C17">
      <w:pPr>
        <w:pStyle w:val="Tekstpodstawowy22"/>
        <w:ind w:left="426" w:hanging="426"/>
        <w:rPr>
          <w:rFonts w:ascii="Century Gothic" w:hAnsi="Century Gothic" w:cs="Calibri Light"/>
          <w:b/>
          <w:sz w:val="16"/>
          <w:szCs w:val="16"/>
          <w:lang w:eastAsia="pl-PL"/>
        </w:rPr>
      </w:pPr>
      <w:r w:rsidRPr="001E7CC2">
        <w:rPr>
          <w:rFonts w:ascii="Century Gothic" w:hAnsi="Century Gothic" w:cs="Calibri Light"/>
          <w:b/>
          <w:sz w:val="16"/>
          <w:szCs w:val="16"/>
          <w:lang w:eastAsia="pl-PL"/>
        </w:rPr>
        <w:t xml:space="preserve">****- </w:t>
      </w:r>
      <w:r w:rsidRPr="00791876">
        <w:rPr>
          <w:rFonts w:ascii="Century Gothic" w:hAnsi="Century Gothic" w:cs="Calibri Light"/>
          <w:b/>
          <w:sz w:val="16"/>
          <w:szCs w:val="16"/>
          <w:lang w:eastAsia="pl-PL"/>
        </w:rPr>
        <w:t xml:space="preserve"> niepotrzebne skreślić</w:t>
      </w:r>
      <w:r>
        <w:rPr>
          <w:rFonts w:ascii="Century Gothic" w:hAnsi="Century Gothic" w:cs="Calibri Light"/>
          <w:b/>
          <w:sz w:val="16"/>
          <w:szCs w:val="16"/>
          <w:lang w:eastAsia="pl-PL"/>
        </w:rPr>
        <w:t xml:space="preserve">.  W  przypadku  nie skreślenia  Zamawiający uzna, że  Wykonawca  nie  jest małym ani średnim  przedsiębiorcą   </w:t>
      </w:r>
      <w:r w:rsidRPr="00791876">
        <w:rPr>
          <w:rFonts w:ascii="Century Gothic" w:hAnsi="Century Gothic" w:cs="Calibri Light"/>
          <w:b/>
          <w:sz w:val="16"/>
          <w:szCs w:val="16"/>
          <w:lang w:eastAsia="pl-PL"/>
        </w:rPr>
        <w:t xml:space="preserve"> </w:t>
      </w:r>
    </w:p>
    <w:p w:rsidR="001E7CC2" w:rsidRPr="00E56BD1" w:rsidRDefault="008D2C17" w:rsidP="001E7CC2">
      <w:pPr>
        <w:suppressAutoHyphens w:val="0"/>
        <w:autoSpaceDN/>
        <w:textAlignment w:val="auto"/>
        <w:rPr>
          <w:rFonts w:ascii="Century Gothic" w:eastAsia="SimSun" w:hAnsi="Century Gothic" w:cs="Times New Roman"/>
          <w:b/>
          <w:kern w:val="1"/>
          <w:sz w:val="16"/>
          <w:szCs w:val="16"/>
          <w:lang w:eastAsia="pl-PL"/>
        </w:rPr>
      </w:pPr>
      <w:r>
        <w:rPr>
          <w:rFonts w:ascii="Century Gothic" w:hAnsi="Century Gothic" w:cs="Calibri Light"/>
          <w:b/>
          <w:sz w:val="16"/>
          <w:szCs w:val="16"/>
          <w:lang w:eastAsia="pl-PL"/>
        </w:rPr>
        <w:t xml:space="preserve">         </w:t>
      </w:r>
      <w:r w:rsidR="001E7CC2">
        <w:rPr>
          <w:rFonts w:ascii="Century Gothic" w:hAnsi="Century Gothic" w:cs="Calibri Light"/>
          <w:b/>
          <w:sz w:val="16"/>
          <w:szCs w:val="16"/>
          <w:lang w:eastAsia="pl-PL"/>
        </w:rPr>
        <w:t xml:space="preserve"> </w:t>
      </w:r>
      <w:r w:rsidR="001E7CC2" w:rsidRPr="00E56BD1">
        <w:rPr>
          <w:rFonts w:ascii="Century Gothic" w:eastAsia="SimSun" w:hAnsi="Century Gothic" w:cs="Times New Roman"/>
          <w:b/>
          <w:kern w:val="1"/>
          <w:sz w:val="16"/>
          <w:szCs w:val="16"/>
          <w:lang w:eastAsia="pl-PL"/>
        </w:rPr>
        <w:t xml:space="preserve">Słowniczek: </w:t>
      </w:r>
    </w:p>
    <w:p w:rsidR="001E7CC2" w:rsidRPr="00E56BD1" w:rsidRDefault="001E7CC2" w:rsidP="00B6225F">
      <w:pPr>
        <w:suppressAutoHyphens w:val="0"/>
        <w:autoSpaceDN/>
        <w:ind w:left="426" w:hanging="142"/>
        <w:jc w:val="both"/>
        <w:textAlignment w:val="auto"/>
        <w:rPr>
          <w:rFonts w:ascii="Century Gothic" w:eastAsia="SimSun" w:hAnsi="Century Gothic" w:cs="Times New Roman"/>
          <w:bCs/>
          <w:kern w:val="1"/>
          <w:sz w:val="16"/>
          <w:szCs w:val="16"/>
          <w:lang w:eastAsia="pl-PL"/>
        </w:rPr>
      </w:pPr>
      <w:r>
        <w:rPr>
          <w:rFonts w:ascii="Century Gothic" w:eastAsia="SimSun" w:hAnsi="Century Gothic" w:cs="Times New Roman"/>
          <w:b/>
          <w:bCs/>
          <w:i/>
          <w:kern w:val="1"/>
          <w:sz w:val="16"/>
          <w:szCs w:val="16"/>
          <w:lang w:eastAsia="pl-PL"/>
        </w:rPr>
        <w:t xml:space="preserve">  </w:t>
      </w: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1E7CC2" w:rsidRDefault="001E7CC2" w:rsidP="00B6225F">
      <w:pPr>
        <w:pStyle w:val="Tekstpodstawowy22"/>
        <w:ind w:left="426" w:hanging="142"/>
        <w:rPr>
          <w:rFonts w:ascii="Century Gothic" w:hAnsi="Century Gothic" w:cs="Calibri Light"/>
          <w:b/>
          <w:sz w:val="16"/>
          <w:szCs w:val="16"/>
          <w:lang w:eastAsia="pl-PL"/>
        </w:rPr>
      </w:pPr>
      <w:r>
        <w:rPr>
          <w:rFonts w:ascii="Century Gothic" w:eastAsia="SimSun" w:hAnsi="Century Gothic"/>
          <w:b/>
          <w:bCs/>
          <w:i w:val="0"/>
          <w:kern w:val="1"/>
          <w:sz w:val="16"/>
          <w:szCs w:val="16"/>
          <w:lang w:eastAsia="pl-PL"/>
        </w:rPr>
        <w:t xml:space="preserve">  </w:t>
      </w:r>
      <w:r w:rsidRPr="00E56BD1">
        <w:rPr>
          <w:rFonts w:ascii="Century Gothic" w:eastAsia="SimSun" w:hAnsi="Century Gothic"/>
          <w:b/>
          <w:bCs/>
          <w:i w:val="0"/>
          <w:kern w:val="1"/>
          <w:sz w:val="16"/>
          <w:szCs w:val="16"/>
          <w:lang w:eastAsia="pl-PL"/>
        </w:rPr>
        <w:t>Średnie przedsiębiorstwa</w:t>
      </w:r>
      <w:r w:rsidRPr="00E56BD1">
        <w:rPr>
          <w:rFonts w:ascii="Century Gothic" w:eastAsia="SimSun" w:hAnsi="Century Gothic"/>
          <w:bCs/>
          <w:kern w:val="1"/>
          <w:sz w:val="16"/>
          <w:szCs w:val="16"/>
          <w:lang w:eastAsia="pl-PL"/>
        </w:rPr>
        <w:t>: przedsiębiorstwa, które nie są mikroprzedsiębiorstwami ani małymi przedsiębiorstwami</w:t>
      </w:r>
      <w:r w:rsidRPr="00E56BD1">
        <w:rPr>
          <w:rFonts w:ascii="Century Gothic" w:eastAsia="SimSun" w:hAnsi="Century Gothic"/>
          <w:kern w:val="1"/>
          <w:sz w:val="16"/>
          <w:szCs w:val="16"/>
          <w:lang w:eastAsia="pl-PL"/>
        </w:rPr>
        <w:t xml:space="preserve"> i które </w:t>
      </w:r>
      <w:r w:rsidRPr="00E56BD1">
        <w:rPr>
          <w:rFonts w:ascii="Century Gothic" w:eastAsia="SimSun" w:hAnsi="Century Gothic"/>
          <w:bCs/>
          <w:kern w:val="1"/>
          <w:sz w:val="16"/>
          <w:szCs w:val="16"/>
          <w:lang w:eastAsia="pl-PL"/>
        </w:rPr>
        <w:t>zatrudniają mniej niż 250 osób</w:t>
      </w:r>
      <w:r w:rsidRPr="00E56BD1">
        <w:rPr>
          <w:rFonts w:ascii="Century Gothic" w:eastAsia="SimSun" w:hAnsi="Century Gothic"/>
          <w:kern w:val="1"/>
          <w:sz w:val="16"/>
          <w:szCs w:val="16"/>
          <w:lang w:eastAsia="pl-PL"/>
        </w:rPr>
        <w:t xml:space="preserve"> i których </w:t>
      </w:r>
      <w:r w:rsidRPr="00E56BD1">
        <w:rPr>
          <w:rFonts w:ascii="Century Gothic" w:eastAsia="SimSun" w:hAnsi="Century Gothic"/>
          <w:bCs/>
          <w:kern w:val="1"/>
          <w:sz w:val="16"/>
          <w:szCs w:val="16"/>
          <w:lang w:eastAsia="pl-PL"/>
        </w:rPr>
        <w:t>roczny obrót nie przekracza 50 milionów EUR</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i w:val="0"/>
          <w:iCs/>
          <w:kern w:val="1"/>
          <w:sz w:val="16"/>
          <w:szCs w:val="16"/>
          <w:lang w:eastAsia="pl-PL"/>
        </w:rPr>
        <w:t>lub</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kern w:val="1"/>
          <w:sz w:val="16"/>
          <w:szCs w:val="16"/>
          <w:lang w:eastAsia="pl-PL"/>
        </w:rPr>
        <w:t>roczna suma bilansowa nie przekracza 43 milionów EUR</w:t>
      </w:r>
    </w:p>
    <w:p w:rsidR="0080520B" w:rsidRPr="00791876" w:rsidRDefault="0080520B" w:rsidP="0080520B">
      <w:pPr>
        <w:pStyle w:val="Tekstpodstawowy22"/>
        <w:ind w:left="426" w:hanging="426"/>
        <w:rPr>
          <w:rFonts w:ascii="Century Gothic" w:hAnsi="Century Gothic" w:cs="Calibri Light"/>
          <w:b/>
          <w:sz w:val="16"/>
          <w:szCs w:val="16"/>
          <w:lang w:eastAsia="pl-PL"/>
        </w:rPr>
      </w:pPr>
      <w:r w:rsidRPr="00807AB7">
        <w:rPr>
          <w:rFonts w:ascii="Century Gothic" w:hAnsi="Century Gothic" w:cs="Calibri Light"/>
          <w:b/>
          <w:sz w:val="16"/>
          <w:szCs w:val="16"/>
          <w:lang w:eastAsia="pl-PL"/>
        </w:rPr>
        <w:t>****</w:t>
      </w:r>
      <w:r w:rsidR="001E7CC2" w:rsidRPr="00807AB7">
        <w:rPr>
          <w:rFonts w:ascii="Century Gothic" w:hAnsi="Century Gothic" w:cs="Calibri Light"/>
          <w:b/>
          <w:sz w:val="16"/>
          <w:szCs w:val="16"/>
          <w:lang w:eastAsia="pl-PL"/>
        </w:rPr>
        <w:t>*</w:t>
      </w:r>
      <w:r w:rsidRPr="00807AB7">
        <w:rPr>
          <w:rFonts w:ascii="Century Gothic" w:hAnsi="Century Gothic" w:cs="Calibri Light"/>
          <w:b/>
          <w:szCs w:val="24"/>
          <w:lang w:eastAsia="pl-PL"/>
        </w:rPr>
        <w:t xml:space="preserve"> </w:t>
      </w:r>
      <w:r w:rsidRPr="001E7CC2">
        <w:rPr>
          <w:rFonts w:ascii="Century Gothic" w:hAnsi="Century Gothic" w:cs="Calibri Light"/>
          <w:b/>
          <w:sz w:val="20"/>
          <w:lang w:eastAsia="pl-PL"/>
        </w:rPr>
        <w:t>-</w:t>
      </w:r>
      <w:r w:rsidRPr="00791876">
        <w:rPr>
          <w:rFonts w:ascii="Century Gothic" w:hAnsi="Century Gothic" w:cs="Calibri Light"/>
          <w:b/>
          <w:sz w:val="16"/>
          <w:szCs w:val="16"/>
          <w:lang w:eastAsia="pl-PL"/>
        </w:rPr>
        <w:t xml:space="preserve"> niepotrzebne skreślić - jeżeli Wykonawca nie dokona skreślenia Zamawiający uzna, że obowiązek podatkowy leży po stronie Wykonawcy</w:t>
      </w:r>
    </w:p>
    <w:p w:rsidR="0080520B" w:rsidRPr="00791876" w:rsidRDefault="00B6225F" w:rsidP="00B6225F">
      <w:pPr>
        <w:pStyle w:val="Tekstpodstawowy22"/>
        <w:ind w:left="426" w:hanging="710"/>
        <w:rPr>
          <w:rFonts w:ascii="Century Gothic" w:hAnsi="Century Gothic" w:cs="Calibri Light"/>
          <w:b/>
          <w:sz w:val="16"/>
          <w:szCs w:val="16"/>
          <w:lang w:eastAsia="pl-PL"/>
        </w:rPr>
      </w:pPr>
      <w:r>
        <w:rPr>
          <w:rFonts w:ascii="Century Gothic" w:hAnsi="Century Gothic" w:cs="Calibri Light"/>
          <w:b/>
          <w:sz w:val="16"/>
          <w:szCs w:val="16"/>
          <w:lang w:eastAsia="pl-PL"/>
        </w:rPr>
        <w:t xml:space="preserve">    </w:t>
      </w:r>
      <w:r w:rsidR="0080520B" w:rsidRPr="00B6225F">
        <w:rPr>
          <w:rFonts w:ascii="Century Gothic" w:hAnsi="Century Gothic" w:cs="Calibri Light"/>
          <w:b/>
          <w:sz w:val="16"/>
          <w:szCs w:val="16"/>
          <w:lang w:eastAsia="pl-PL"/>
        </w:rPr>
        <w:t>******</w:t>
      </w:r>
      <w:r w:rsidR="0080520B" w:rsidRPr="00A128AE">
        <w:rPr>
          <w:rFonts w:ascii="Century Gothic" w:hAnsi="Century Gothic" w:cs="Calibri Light"/>
          <w:b/>
          <w:szCs w:val="24"/>
          <w:lang w:eastAsia="pl-PL"/>
        </w:rPr>
        <w:t xml:space="preserve"> -</w:t>
      </w:r>
      <w:r w:rsidR="0080520B" w:rsidRPr="00791876">
        <w:rPr>
          <w:rFonts w:ascii="Century Gothic" w:hAnsi="Century Gothic" w:cs="Calibri Light"/>
          <w:b/>
          <w:sz w:val="16"/>
          <w:szCs w:val="16"/>
          <w:lang w:eastAsia="pl-PL"/>
        </w:rPr>
        <w:t xml:space="preserve"> niepotrzebne skreślić - jeżeli Wykonawc</w:t>
      </w:r>
      <w:r w:rsidR="0080520B">
        <w:rPr>
          <w:rFonts w:ascii="Century Gothic" w:hAnsi="Century Gothic" w:cs="Calibri Light"/>
          <w:b/>
          <w:sz w:val="16"/>
          <w:szCs w:val="16"/>
          <w:lang w:eastAsia="pl-PL"/>
        </w:rPr>
        <w:t xml:space="preserve">a nie dokona skreślenia w pkt III </w:t>
      </w:r>
      <w:r>
        <w:rPr>
          <w:rFonts w:ascii="Century Gothic" w:hAnsi="Century Gothic" w:cs="Calibri Light"/>
          <w:b/>
          <w:sz w:val="16"/>
          <w:szCs w:val="16"/>
          <w:lang w:eastAsia="pl-PL"/>
        </w:rPr>
        <w:t xml:space="preserve"> lit. a) </w:t>
      </w:r>
      <w:r w:rsidR="0080520B" w:rsidRPr="00791876">
        <w:rPr>
          <w:rFonts w:ascii="Century Gothic" w:hAnsi="Century Gothic" w:cs="Calibri Light"/>
          <w:b/>
          <w:sz w:val="16"/>
          <w:szCs w:val="16"/>
          <w:lang w:eastAsia="pl-PL"/>
        </w:rPr>
        <w:t xml:space="preserve">i nie wypełni </w:t>
      </w:r>
      <w:r>
        <w:rPr>
          <w:rFonts w:ascii="Century Gothic" w:hAnsi="Century Gothic" w:cs="Calibri Light"/>
          <w:b/>
          <w:sz w:val="16"/>
          <w:szCs w:val="16"/>
          <w:lang w:eastAsia="pl-PL"/>
        </w:rPr>
        <w:t>informacji                                    o  Podwykonawcy i zakresu powierzonych  czynności,</w:t>
      </w:r>
      <w:r w:rsidR="0080520B" w:rsidRPr="00791876">
        <w:rPr>
          <w:rFonts w:ascii="Century Gothic" w:hAnsi="Century Gothic" w:cs="Calibri Light"/>
          <w:b/>
          <w:sz w:val="16"/>
          <w:szCs w:val="16"/>
          <w:lang w:eastAsia="pl-PL"/>
        </w:rPr>
        <w:t xml:space="preserve">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1E7CC2" w:rsidRPr="00E56BD1" w:rsidRDefault="001E7CC2" w:rsidP="001E7CC2">
      <w:pPr>
        <w:suppressAutoHyphens w:val="0"/>
        <w:autoSpaceDN/>
        <w:textAlignment w:val="auto"/>
        <w:rPr>
          <w:rFonts w:ascii="Century Gothic" w:eastAsia="SimSun" w:hAnsi="Century Gothic" w:cs="Century Gothic"/>
          <w:kern w:val="1"/>
          <w:sz w:val="16"/>
          <w:szCs w:val="16"/>
          <w:lang w:eastAsia="pl-PL"/>
        </w:rPr>
      </w:pP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 KRS/CEiDG)</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w:t>
      </w:r>
      <w:r w:rsidR="00AE5D41">
        <w:rPr>
          <w:rFonts w:ascii="Century Gothic" w:hAnsi="Century Gothic"/>
          <w:b/>
          <w:kern w:val="1"/>
          <w:sz w:val="20"/>
        </w:rPr>
        <w:t xml:space="preserve">na </w:t>
      </w:r>
      <w:r w:rsidR="00AE5D41" w:rsidRPr="00101052">
        <w:rPr>
          <w:rFonts w:ascii="Century Gothic" w:hAnsi="Century Gothic"/>
          <w:b/>
          <w:bCs/>
          <w:iCs/>
          <w:kern w:val="1"/>
          <w:sz w:val="20"/>
        </w:rPr>
        <w:t>dostawy</w:t>
      </w:r>
      <w:r w:rsidR="00AE5D41">
        <w:rPr>
          <w:rFonts w:ascii="Century Gothic" w:hAnsi="Century Gothic"/>
          <w:b/>
          <w:bCs/>
          <w:sz w:val="20"/>
        </w:rPr>
        <w:t xml:space="preserve"> walizek oględzinowych uniwersalnych</w:t>
      </w:r>
      <w:r w:rsidR="00AE5D41">
        <w:rPr>
          <w:rFonts w:ascii="Century Gothic" w:hAnsi="Century Gothic"/>
          <w:b/>
          <w:bCs/>
          <w:iCs/>
          <w:kern w:val="1"/>
          <w:sz w:val="20"/>
        </w:rPr>
        <w:t xml:space="preserve"> (Numer postępowania: WZP-4680/20/277/Z), </w:t>
      </w:r>
      <w:r w:rsidRPr="00676CEB">
        <w:rPr>
          <w:rFonts w:ascii="Century Gothic" w:hAnsi="Century Gothic"/>
          <w:sz w:val="20"/>
        </w:rPr>
        <w:t xml:space="preserve">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1.  Oświadczam, że nie podlegam wykluczeniu z postępowania na podstawie art. 24 ust 1 pkt 12-23 ustawy Pzp.</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64" w:rsidRDefault="00BE2864" w:rsidP="002E0C6C">
      <w:r>
        <w:separator/>
      </w:r>
    </w:p>
  </w:endnote>
  <w:endnote w:type="continuationSeparator" w:id="0">
    <w:p w:rsidR="00BE2864" w:rsidRDefault="00BE2864"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ulim">
    <w:altName w:val="Malgun Gothic"/>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Arial, sans-serif">
    <w:altName w:val="Times New Roman"/>
    <w:panose1 w:val="00000000000000000000"/>
    <w:charset w:val="00"/>
    <w:family w:val="roman"/>
    <w:notTrueType/>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C4076E" w:rsidRDefault="00C4076E" w:rsidP="00960204">
        <w:pPr>
          <w:pStyle w:val="Stopka"/>
          <w:jc w:val="center"/>
          <w:rPr>
            <w:rFonts w:ascii="Century Gothic" w:hAnsi="Century Gothic"/>
            <w:sz w:val="16"/>
            <w:szCs w:val="16"/>
          </w:rPr>
        </w:pPr>
        <w:r w:rsidRPr="00532D05">
          <w:rPr>
            <w:rFonts w:ascii="Century Gothic" w:hAnsi="Century Gothic"/>
            <w:sz w:val="16"/>
            <w:szCs w:val="16"/>
          </w:rPr>
          <w:t>Dostawy  walizek oględzinowych uniwersalnych</w:t>
        </w:r>
      </w:p>
      <w:p w:rsidR="00C4076E" w:rsidRPr="00532D05" w:rsidRDefault="00C4076E" w:rsidP="00960204">
        <w:pPr>
          <w:pStyle w:val="Stopka"/>
          <w:jc w:val="center"/>
          <w:rPr>
            <w:rFonts w:ascii="Century Gothic" w:hAnsi="Century Gothic"/>
            <w:sz w:val="16"/>
            <w:szCs w:val="16"/>
          </w:rPr>
        </w:pPr>
        <w:r>
          <w:rPr>
            <w:rFonts w:ascii="Century Gothic" w:hAnsi="Century Gothic"/>
            <w:sz w:val="16"/>
            <w:szCs w:val="16"/>
          </w:rPr>
          <w:t>WZP-4680/20/277/Z</w:t>
        </w:r>
      </w:p>
      <w:p w:rsidR="00C4076E" w:rsidRPr="008A1DC4" w:rsidRDefault="00C4076E">
        <w:pPr>
          <w:pStyle w:val="Stopka"/>
          <w:jc w:val="right"/>
          <w:rPr>
            <w:rFonts w:ascii="Century Gothic" w:hAnsi="Century Gothic"/>
          </w:rPr>
        </w:pPr>
      </w:p>
      <w:p w:rsidR="00C4076E" w:rsidRPr="008A1DC4" w:rsidRDefault="00C4076E"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69309C">
          <w:rPr>
            <w:rFonts w:ascii="Century Gothic" w:hAnsi="Century Gothic"/>
            <w:noProof/>
            <w:sz w:val="16"/>
            <w:szCs w:val="16"/>
          </w:rPr>
          <w:t>4</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64" w:rsidRDefault="00BE2864" w:rsidP="002E0C6C">
      <w:r>
        <w:separator/>
      </w:r>
    </w:p>
  </w:footnote>
  <w:footnote w:type="continuationSeparator" w:id="0">
    <w:p w:rsidR="00BE2864" w:rsidRDefault="00BE2864"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938030A2"/>
    <w:name w:val="WW8Num5"/>
    <w:lvl w:ilvl="0">
      <w:start w:val="1"/>
      <w:numFmt w:val="decimal"/>
      <w:lvlText w:val="%1."/>
      <w:lvlJc w:val="left"/>
      <w:pPr>
        <w:tabs>
          <w:tab w:val="num" w:pos="-644"/>
        </w:tabs>
        <w:ind w:left="360" w:hanging="360"/>
      </w:pPr>
      <w:rPr>
        <w:rFonts w:ascii="Century Gothic" w:eastAsia="Times New Roman" w:hAnsi="Century Gothic" w:cs="Arial"/>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multilevel"/>
    <w:tmpl w:val="248464D6"/>
    <w:lvl w:ilvl="0">
      <w:start w:val="1"/>
      <w:numFmt w:val="decimal"/>
      <w:lvlText w:val="%1."/>
      <w:lvlJc w:val="left"/>
      <w:pPr>
        <w:tabs>
          <w:tab w:val="num" w:pos="4000"/>
        </w:tabs>
        <w:ind w:left="4000" w:hanging="360"/>
      </w:pPr>
      <w:rPr>
        <w:b w:val="0"/>
        <w:color w:val="auto"/>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7"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8"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1"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AFC48F0E"/>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7"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8"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0"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6214F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5"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6"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9"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0DD83815"/>
    <w:multiLevelType w:val="hybridMultilevel"/>
    <w:tmpl w:val="0BB20F1E"/>
    <w:lvl w:ilvl="0" w:tplc="3EA6B560">
      <w:start w:val="8"/>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0ECE14C5"/>
    <w:multiLevelType w:val="hybridMultilevel"/>
    <w:tmpl w:val="DF9E58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492547A"/>
    <w:multiLevelType w:val="multilevel"/>
    <w:tmpl w:val="DB40C830"/>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8"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51" w15:restartNumberingAfterBreak="0">
    <w:nsid w:val="163228A4"/>
    <w:multiLevelType w:val="hybridMultilevel"/>
    <w:tmpl w:val="54441E2A"/>
    <w:lvl w:ilvl="0" w:tplc="A6744A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17BD5CA1"/>
    <w:multiLevelType w:val="hybridMultilevel"/>
    <w:tmpl w:val="4302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3"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6"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7"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8"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6D57CEE"/>
    <w:multiLevelType w:val="hybridMultilevel"/>
    <w:tmpl w:val="15B07D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6"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01F57CA"/>
    <w:multiLevelType w:val="multilevel"/>
    <w:tmpl w:val="F75E58E8"/>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2"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3"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4" w15:restartNumberingAfterBreak="0">
    <w:nsid w:val="309D460E"/>
    <w:multiLevelType w:val="hybridMultilevel"/>
    <w:tmpl w:val="36105608"/>
    <w:lvl w:ilvl="0" w:tplc="2B001E7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2"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3"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4"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9"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0"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2" w15:restartNumberingAfterBreak="0">
    <w:nsid w:val="3BDF1D8A"/>
    <w:multiLevelType w:val="hybridMultilevel"/>
    <w:tmpl w:val="ACBAD6DC"/>
    <w:lvl w:ilvl="0" w:tplc="19ECB0F0">
      <w:start w:val="1"/>
      <w:numFmt w:val="decimal"/>
      <w:lvlText w:val="%1)"/>
      <w:lvlJc w:val="left"/>
      <w:pPr>
        <w:tabs>
          <w:tab w:val="num" w:pos="4680"/>
        </w:tabs>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7"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43B24EA6"/>
    <w:multiLevelType w:val="hybridMultilevel"/>
    <w:tmpl w:val="8EF83A0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5"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7"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8"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9"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0"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1"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3"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4"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7"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9"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1"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2"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3"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4"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6"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7"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start w:val="1"/>
      <w:numFmt w:val="decimal"/>
      <w:lvlText w:val="%4."/>
      <w:lvlJc w:val="left"/>
      <w:pPr>
        <w:tabs>
          <w:tab w:val="num" w:pos="540"/>
        </w:tabs>
        <w:ind w:left="540" w:hanging="360"/>
      </w:pPr>
    </w:lvl>
    <w:lvl w:ilvl="4" w:tplc="04150019">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38"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1"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2"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5E953BB9"/>
    <w:multiLevelType w:val="hybridMultilevel"/>
    <w:tmpl w:val="C974E6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9"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0"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5"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8"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9" w15:restartNumberingAfterBreak="0">
    <w:nsid w:val="6CCF0445"/>
    <w:multiLevelType w:val="hybridMultilevel"/>
    <w:tmpl w:val="7250D60E"/>
    <w:lvl w:ilvl="0" w:tplc="6170806C">
      <w:start w:val="18"/>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1"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6D9360BB"/>
    <w:multiLevelType w:val="hybridMultilevel"/>
    <w:tmpl w:val="50288A9C"/>
    <w:lvl w:ilvl="0" w:tplc="2BBC2A92">
      <w:start w:val="1"/>
      <w:numFmt w:val="decimal"/>
      <w:lvlText w:val="%1."/>
      <w:lvlJc w:val="left"/>
      <w:pPr>
        <w:ind w:left="720" w:hanging="360"/>
      </w:pPr>
      <w:rPr>
        <w:rFonts w:cs="Times New Roman"/>
        <w:b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6"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75E1C8E"/>
    <w:multiLevelType w:val="hybridMultilevel"/>
    <w:tmpl w:val="E65A8DB0"/>
    <w:lvl w:ilvl="0" w:tplc="0C187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0" w15:restartNumberingAfterBreak="0">
    <w:nsid w:val="77E015D9"/>
    <w:multiLevelType w:val="hybridMultilevel"/>
    <w:tmpl w:val="B6649656"/>
    <w:lvl w:ilvl="0" w:tplc="0C187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5"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0"/>
  </w:num>
  <w:num w:numId="2">
    <w:abstractNumId w:val="172"/>
  </w:num>
  <w:num w:numId="3">
    <w:abstractNumId w:val="28"/>
  </w:num>
  <w:num w:numId="4">
    <w:abstractNumId w:val="144"/>
  </w:num>
  <w:num w:numId="5">
    <w:abstractNumId w:val="63"/>
  </w:num>
  <w:num w:numId="6">
    <w:abstractNumId w:val="54"/>
  </w:num>
  <w:num w:numId="7">
    <w:abstractNumId w:val="74"/>
  </w:num>
  <w:num w:numId="8">
    <w:abstractNumId w:val="107"/>
  </w:num>
  <w:num w:numId="9">
    <w:abstractNumId w:val="124"/>
  </w:num>
  <w:num w:numId="10">
    <w:abstractNumId w:val="45"/>
  </w:num>
  <w:num w:numId="11">
    <w:abstractNumId w:val="39"/>
  </w:num>
  <w:num w:numId="12">
    <w:abstractNumId w:val="143"/>
  </w:num>
  <w:num w:numId="13">
    <w:abstractNumId w:val="113"/>
  </w:num>
  <w:num w:numId="14">
    <w:abstractNumId w:val="69"/>
  </w:num>
  <w:num w:numId="15">
    <w:abstractNumId w:val="148"/>
  </w:num>
  <w:num w:numId="16">
    <w:abstractNumId w:val="123"/>
  </w:num>
  <w:num w:numId="17">
    <w:abstractNumId w:val="27"/>
  </w:num>
  <w:num w:numId="18">
    <w:abstractNumId w:val="161"/>
    <w:lvlOverride w:ilvl="0">
      <w:lvl w:ilvl="0">
        <w:start w:val="1"/>
        <w:numFmt w:val="decimal"/>
        <w:lvlText w:val="%1."/>
        <w:lvlJc w:val="left"/>
        <w:rPr>
          <w:b w:val="0"/>
          <w:sz w:val="20"/>
          <w:szCs w:val="20"/>
        </w:rPr>
      </w:lvl>
    </w:lvlOverride>
  </w:num>
  <w:num w:numId="19">
    <w:abstractNumId w:val="166"/>
  </w:num>
  <w:num w:numId="20">
    <w:abstractNumId w:val="176"/>
  </w:num>
  <w:num w:numId="21">
    <w:abstractNumId w:val="100"/>
  </w:num>
  <w:num w:numId="22">
    <w:abstractNumId w:val="44"/>
  </w:num>
  <w:num w:numId="23">
    <w:abstractNumId w:val="25"/>
  </w:num>
  <w:num w:numId="24">
    <w:abstractNumId w:val="167"/>
  </w:num>
  <w:num w:numId="25">
    <w:abstractNumId w:val="156"/>
  </w:num>
  <w:num w:numId="26">
    <w:abstractNumId w:val="37"/>
  </w:num>
  <w:num w:numId="27">
    <w:abstractNumId w:val="64"/>
  </w:num>
  <w:num w:numId="28">
    <w:abstractNumId w:val="142"/>
  </w:num>
  <w:num w:numId="29">
    <w:abstractNumId w:val="134"/>
  </w:num>
  <w:num w:numId="30">
    <w:abstractNumId w:val="104"/>
  </w:num>
  <w:num w:numId="31">
    <w:abstractNumId w:val="131"/>
  </w:num>
  <w:num w:numId="32">
    <w:abstractNumId w:val="88"/>
  </w:num>
  <w:num w:numId="33">
    <w:abstractNumId w:val="91"/>
  </w:num>
  <w:num w:numId="34">
    <w:abstractNumId w:val="65"/>
  </w:num>
  <w:num w:numId="35">
    <w:abstractNumId w:val="127"/>
  </w:num>
  <w:num w:numId="36">
    <w:abstractNumId w:val="171"/>
  </w:num>
  <w:num w:numId="37">
    <w:abstractNumId w:val="138"/>
  </w:num>
  <w:num w:numId="38">
    <w:abstractNumId w:val="163"/>
  </w:num>
  <w:num w:numId="39">
    <w:abstractNumId w:val="80"/>
  </w:num>
  <w:num w:numId="40">
    <w:abstractNumId w:val="106"/>
  </w:num>
  <w:num w:numId="41">
    <w:abstractNumId w:val="96"/>
  </w:num>
  <w:num w:numId="42">
    <w:abstractNumId w:val="49"/>
  </w:num>
  <w:num w:numId="43">
    <w:abstractNumId w:val="173"/>
  </w:num>
  <w:num w:numId="44">
    <w:abstractNumId w:val="121"/>
  </w:num>
  <w:num w:numId="45">
    <w:abstractNumId w:val="117"/>
  </w:num>
  <w:num w:numId="46">
    <w:abstractNumId w:val="169"/>
  </w:num>
  <w:num w:numId="47">
    <w:abstractNumId w:val="36"/>
  </w:num>
  <w:num w:numId="48">
    <w:abstractNumId w:val="94"/>
  </w:num>
  <w:num w:numId="49">
    <w:abstractNumId w:val="151"/>
  </w:num>
  <w:num w:numId="50">
    <w:abstractNumId w:val="140"/>
  </w:num>
  <w:num w:numId="51">
    <w:abstractNumId w:val="119"/>
  </w:num>
  <w:num w:numId="52">
    <w:abstractNumId w:val="30"/>
  </w:num>
  <w:num w:numId="53">
    <w:abstractNumId w:val="82"/>
  </w:num>
  <w:num w:numId="54">
    <w:abstractNumId w:val="128"/>
  </w:num>
  <w:num w:numId="55">
    <w:abstractNumId w:val="135"/>
  </w:num>
  <w:num w:numId="56">
    <w:abstractNumId w:val="29"/>
  </w:num>
  <w:num w:numId="57">
    <w:abstractNumId w:val="160"/>
  </w:num>
  <w:num w:numId="58">
    <w:abstractNumId w:val="95"/>
  </w:num>
  <w:num w:numId="59">
    <w:abstractNumId w:val="26"/>
  </w:num>
  <w:num w:numId="60">
    <w:abstractNumId w:val="98"/>
  </w:num>
  <w:num w:numId="61">
    <w:abstractNumId w:val="81"/>
  </w:num>
  <w:num w:numId="62">
    <w:abstractNumId w:val="165"/>
  </w:num>
  <w:num w:numId="63">
    <w:abstractNumId w:val="132"/>
  </w:num>
  <w:num w:numId="64">
    <w:abstractNumId w:val="24"/>
  </w:num>
  <w:num w:numId="65">
    <w:abstractNumId w:val="118"/>
  </w:num>
  <w:num w:numId="66">
    <w:abstractNumId w:val="112"/>
  </w:num>
  <w:num w:numId="67">
    <w:abstractNumId w:val="31"/>
  </w:num>
  <w:num w:numId="68">
    <w:abstractNumId w:val="57"/>
  </w:num>
  <w:num w:numId="69">
    <w:abstractNumId w:val="149"/>
  </w:num>
  <w:num w:numId="70">
    <w:abstractNumId w:val="41"/>
  </w:num>
  <w:num w:numId="71">
    <w:abstractNumId w:val="130"/>
  </w:num>
  <w:num w:numId="72">
    <w:abstractNumId w:val="154"/>
  </w:num>
  <w:num w:numId="73">
    <w:abstractNumId w:val="147"/>
  </w:num>
  <w:num w:numId="74">
    <w:abstractNumId w:val="115"/>
  </w:num>
  <w:num w:numId="75">
    <w:abstractNumId w:val="66"/>
  </w:num>
  <w:num w:numId="76">
    <w:abstractNumId w:val="83"/>
  </w:num>
  <w:num w:numId="77">
    <w:abstractNumId w:val="46"/>
  </w:num>
  <w:num w:numId="78">
    <w:abstractNumId w:val="71"/>
  </w:num>
  <w:num w:numId="79">
    <w:abstractNumId w:val="152"/>
  </w:num>
  <w:num w:numId="80">
    <w:abstractNumId w:val="55"/>
  </w:num>
  <w:num w:numId="81">
    <w:abstractNumId w:val="62"/>
  </w:num>
  <w:num w:numId="82">
    <w:abstractNumId w:val="52"/>
  </w:num>
  <w:num w:numId="83">
    <w:abstractNumId w:val="73"/>
  </w:num>
  <w:num w:numId="84">
    <w:abstractNumId w:val="99"/>
  </w:num>
  <w:num w:numId="85">
    <w:abstractNumId w:val="120"/>
  </w:num>
  <w:num w:numId="86">
    <w:abstractNumId w:val="116"/>
  </w:num>
  <w:num w:numId="87">
    <w:abstractNumId w:val="103"/>
  </w:num>
  <w:num w:numId="88">
    <w:abstractNumId w:val="85"/>
  </w:num>
  <w:num w:numId="89">
    <w:abstractNumId w:val="109"/>
  </w:num>
  <w:num w:numId="90">
    <w:abstractNumId w:val="78"/>
  </w:num>
  <w:num w:numId="91">
    <w:abstractNumId w:val="23"/>
  </w:num>
  <w:num w:numId="92">
    <w:abstractNumId w:val="59"/>
  </w:num>
  <w:num w:numId="93">
    <w:abstractNumId w:val="68"/>
  </w:num>
  <w:num w:numId="94">
    <w:abstractNumId w:val="58"/>
  </w:num>
  <w:num w:numId="95">
    <w:abstractNumId w:val="60"/>
  </w:num>
  <w:num w:numId="96">
    <w:abstractNumId w:val="34"/>
  </w:num>
  <w:num w:numId="97">
    <w:abstractNumId w:val="174"/>
  </w:num>
  <w:num w:numId="98">
    <w:abstractNumId w:val="89"/>
  </w:num>
  <w:num w:numId="99">
    <w:abstractNumId w:val="157"/>
  </w:num>
  <w:num w:numId="100">
    <w:abstractNumId w:val="93"/>
  </w:num>
  <w:num w:numId="101">
    <w:abstractNumId w:val="87"/>
  </w:num>
  <w:num w:numId="102">
    <w:abstractNumId w:val="114"/>
  </w:num>
  <w:num w:numId="103">
    <w:abstractNumId w:val="48"/>
  </w:num>
  <w:num w:numId="104">
    <w:abstractNumId w:val="125"/>
  </w:num>
  <w:num w:numId="105">
    <w:abstractNumId w:val="136"/>
  </w:num>
  <w:num w:numId="106">
    <w:abstractNumId w:val="155"/>
  </w:num>
  <w:num w:numId="107">
    <w:abstractNumId w:val="105"/>
  </w:num>
  <w:num w:numId="108">
    <w:abstractNumId w:val="90"/>
  </w:num>
  <w:num w:numId="109">
    <w:abstractNumId w:val="122"/>
  </w:num>
  <w:num w:numId="110">
    <w:abstractNumId w:val="67"/>
  </w:num>
  <w:num w:numId="111">
    <w:abstractNumId w:val="35"/>
  </w:num>
  <w:num w:numId="112">
    <w:abstractNumId w:val="75"/>
  </w:num>
  <w:num w:numId="113">
    <w:abstractNumId w:val="164"/>
  </w:num>
  <w:num w:numId="114">
    <w:abstractNumId w:val="108"/>
  </w:num>
  <w:num w:numId="115">
    <w:abstractNumId w:val="175"/>
  </w:num>
  <w:num w:numId="116">
    <w:abstractNumId w:val="92"/>
  </w:num>
  <w:num w:numId="117">
    <w:abstractNumId w:val="50"/>
  </w:num>
  <w:num w:numId="118">
    <w:abstractNumId w:val="97"/>
  </w:num>
  <w:num w:numId="119">
    <w:abstractNumId w:val="139"/>
  </w:num>
  <w:num w:numId="120">
    <w:abstractNumId w:val="153"/>
  </w:num>
  <w:num w:numId="121">
    <w:abstractNumId w:val="101"/>
  </w:num>
  <w:num w:numId="122">
    <w:abstractNumId w:val="129"/>
  </w:num>
  <w:num w:numId="123">
    <w:abstractNumId w:val="12"/>
  </w:num>
  <w:num w:numId="124">
    <w:abstractNumId w:val="15"/>
  </w:num>
  <w:num w:numId="125">
    <w:abstractNumId w:val="18"/>
  </w:num>
  <w:num w:numId="126">
    <w:abstractNumId w:val="19"/>
  </w:num>
  <w:num w:numId="127">
    <w:abstractNumId w:val="9"/>
  </w:num>
  <w:num w:numId="128">
    <w:abstractNumId w:val="11"/>
  </w:num>
  <w:num w:numId="129">
    <w:abstractNumId w:val="145"/>
  </w:num>
  <w:num w:numId="130">
    <w:abstractNumId w:val="158"/>
  </w:num>
  <w:num w:numId="131">
    <w:abstractNumId w:val="43"/>
  </w:num>
  <w:num w:numId="132">
    <w:abstractNumId w:val="77"/>
  </w:num>
  <w:num w:numId="133">
    <w:abstractNumId w:val="22"/>
  </w:num>
  <w:num w:numId="134">
    <w:abstractNumId w:val="61"/>
  </w:num>
  <w:num w:numId="135">
    <w:abstractNumId w:val="126"/>
  </w:num>
  <w:num w:numId="136">
    <w:abstractNumId w:val="70"/>
  </w:num>
  <w:num w:numId="137">
    <w:abstractNumId w:val="76"/>
  </w:num>
  <w:num w:numId="138">
    <w:abstractNumId w:val="38"/>
  </w:num>
  <w:num w:numId="139">
    <w:abstractNumId w:val="47"/>
  </w:num>
  <w:num w:numId="140">
    <w:abstractNumId w:val="79"/>
  </w:num>
  <w:num w:numId="141">
    <w:abstractNumId w:val="21"/>
  </w:num>
  <w:num w:numId="142">
    <w:abstractNumId w:val="56"/>
  </w:num>
  <w:num w:numId="143">
    <w:abstractNumId w:val="86"/>
  </w:num>
  <w:num w:numId="144">
    <w:abstractNumId w:val="33"/>
  </w:num>
  <w:num w:numId="145">
    <w:abstractNumId w:val="102"/>
  </w:num>
  <w:num w:numId="146">
    <w:abstractNumId w:val="84"/>
  </w:num>
  <w:num w:numId="147">
    <w:abstractNumId w:val="2"/>
  </w:num>
  <w:num w:numId="148">
    <w:abstractNumId w:val="32"/>
  </w:num>
  <w:num w:numId="149">
    <w:abstractNumId w:val="1"/>
  </w:num>
  <w:num w:numId="150">
    <w:abstractNumId w:val="3"/>
  </w:num>
  <w:num w:numId="151">
    <w:abstractNumId w:val="5"/>
  </w:num>
  <w:num w:numId="152">
    <w:abstractNumId w:val="162"/>
  </w:num>
  <w:num w:numId="153">
    <w:abstractNumId w:val="168"/>
  </w:num>
  <w:num w:numId="154">
    <w:abstractNumId w:val="170"/>
  </w:num>
  <w:num w:numId="155">
    <w:abstractNumId w:val="72"/>
  </w:num>
  <w:num w:numId="156">
    <w:abstractNumId w:val="4"/>
  </w:num>
  <w:num w:numId="157">
    <w:abstractNumId w:val="51"/>
  </w:num>
  <w:num w:numId="158">
    <w:abstractNumId w:val="161"/>
  </w:num>
  <w:num w:numId="159">
    <w:abstractNumId w:val="159"/>
  </w:num>
  <w:num w:numId="160">
    <w:abstractNumId w:val="137"/>
  </w:num>
  <w:num w:numId="161">
    <w:abstractNumId w:val="53"/>
  </w:num>
  <w:num w:numId="162">
    <w:abstractNumId w:val="146"/>
  </w:num>
  <w:num w:numId="163">
    <w:abstractNumId w:val="42"/>
  </w:num>
  <w:num w:numId="164">
    <w:abstractNumId w:val="6"/>
  </w:num>
  <w:num w:numId="165">
    <w:abstractNumId w:val="111"/>
  </w:num>
  <w:num w:numId="166">
    <w:abstractNumId w:val="4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3E2"/>
    <w:rsid w:val="000166E8"/>
    <w:rsid w:val="000178F1"/>
    <w:rsid w:val="00017F16"/>
    <w:rsid w:val="00026A90"/>
    <w:rsid w:val="00027757"/>
    <w:rsid w:val="00031679"/>
    <w:rsid w:val="000321B2"/>
    <w:rsid w:val="00035C08"/>
    <w:rsid w:val="00036593"/>
    <w:rsid w:val="000402DF"/>
    <w:rsid w:val="00040474"/>
    <w:rsid w:val="0004087B"/>
    <w:rsid w:val="000409CA"/>
    <w:rsid w:val="00040A57"/>
    <w:rsid w:val="00043AE3"/>
    <w:rsid w:val="00044A6C"/>
    <w:rsid w:val="00044C56"/>
    <w:rsid w:val="00045399"/>
    <w:rsid w:val="0005058C"/>
    <w:rsid w:val="0005070F"/>
    <w:rsid w:val="000511F7"/>
    <w:rsid w:val="00052740"/>
    <w:rsid w:val="00056E50"/>
    <w:rsid w:val="00060EA6"/>
    <w:rsid w:val="00061156"/>
    <w:rsid w:val="000617E2"/>
    <w:rsid w:val="0006623D"/>
    <w:rsid w:val="0006686E"/>
    <w:rsid w:val="0006738D"/>
    <w:rsid w:val="00072476"/>
    <w:rsid w:val="00073614"/>
    <w:rsid w:val="00075B6B"/>
    <w:rsid w:val="000777E6"/>
    <w:rsid w:val="00081F1E"/>
    <w:rsid w:val="00083AAA"/>
    <w:rsid w:val="00087993"/>
    <w:rsid w:val="0009257D"/>
    <w:rsid w:val="00095971"/>
    <w:rsid w:val="0009771B"/>
    <w:rsid w:val="000A0177"/>
    <w:rsid w:val="000A25D2"/>
    <w:rsid w:val="000A2E01"/>
    <w:rsid w:val="000A30C4"/>
    <w:rsid w:val="000A4908"/>
    <w:rsid w:val="000A6782"/>
    <w:rsid w:val="000A6BB0"/>
    <w:rsid w:val="000A7671"/>
    <w:rsid w:val="000A7D71"/>
    <w:rsid w:val="000B0F80"/>
    <w:rsid w:val="000B3DE3"/>
    <w:rsid w:val="000B4824"/>
    <w:rsid w:val="000B552B"/>
    <w:rsid w:val="000B5849"/>
    <w:rsid w:val="000B5A2D"/>
    <w:rsid w:val="000B6770"/>
    <w:rsid w:val="000B6E78"/>
    <w:rsid w:val="000C60CB"/>
    <w:rsid w:val="000C667E"/>
    <w:rsid w:val="000E1CCE"/>
    <w:rsid w:val="000E377F"/>
    <w:rsid w:val="000E41D7"/>
    <w:rsid w:val="000E4F39"/>
    <w:rsid w:val="000F19B9"/>
    <w:rsid w:val="000F1EE1"/>
    <w:rsid w:val="000F3DEC"/>
    <w:rsid w:val="000F484D"/>
    <w:rsid w:val="00101052"/>
    <w:rsid w:val="00102863"/>
    <w:rsid w:val="00103419"/>
    <w:rsid w:val="00107DDC"/>
    <w:rsid w:val="0011188F"/>
    <w:rsid w:val="00116B36"/>
    <w:rsid w:val="00121237"/>
    <w:rsid w:val="00122A94"/>
    <w:rsid w:val="0012519F"/>
    <w:rsid w:val="00125E8B"/>
    <w:rsid w:val="0012706E"/>
    <w:rsid w:val="001276FE"/>
    <w:rsid w:val="0013065F"/>
    <w:rsid w:val="001308FB"/>
    <w:rsid w:val="00131E47"/>
    <w:rsid w:val="001323FE"/>
    <w:rsid w:val="00132C6E"/>
    <w:rsid w:val="001330ED"/>
    <w:rsid w:val="0013372A"/>
    <w:rsid w:val="001342E6"/>
    <w:rsid w:val="0013481F"/>
    <w:rsid w:val="0013631A"/>
    <w:rsid w:val="00136A0E"/>
    <w:rsid w:val="001371B5"/>
    <w:rsid w:val="0014000F"/>
    <w:rsid w:val="001400CF"/>
    <w:rsid w:val="00140962"/>
    <w:rsid w:val="001421E4"/>
    <w:rsid w:val="00144761"/>
    <w:rsid w:val="0014507B"/>
    <w:rsid w:val="001459E1"/>
    <w:rsid w:val="001526E7"/>
    <w:rsid w:val="00154DEF"/>
    <w:rsid w:val="001556B6"/>
    <w:rsid w:val="001565E1"/>
    <w:rsid w:val="0015788A"/>
    <w:rsid w:val="00157E3E"/>
    <w:rsid w:val="001611B1"/>
    <w:rsid w:val="001622BF"/>
    <w:rsid w:val="001634B3"/>
    <w:rsid w:val="0016541D"/>
    <w:rsid w:val="00167B40"/>
    <w:rsid w:val="001702DD"/>
    <w:rsid w:val="00170456"/>
    <w:rsid w:val="00170835"/>
    <w:rsid w:val="00173433"/>
    <w:rsid w:val="001741D8"/>
    <w:rsid w:val="00175AEC"/>
    <w:rsid w:val="00176628"/>
    <w:rsid w:val="00176D76"/>
    <w:rsid w:val="00180AA3"/>
    <w:rsid w:val="001822DB"/>
    <w:rsid w:val="00182F6D"/>
    <w:rsid w:val="00184043"/>
    <w:rsid w:val="00186FE6"/>
    <w:rsid w:val="00192D10"/>
    <w:rsid w:val="0019356A"/>
    <w:rsid w:val="00193981"/>
    <w:rsid w:val="00193FF2"/>
    <w:rsid w:val="00194B7E"/>
    <w:rsid w:val="00196510"/>
    <w:rsid w:val="001A2853"/>
    <w:rsid w:val="001A2A61"/>
    <w:rsid w:val="001A39B1"/>
    <w:rsid w:val="001A640B"/>
    <w:rsid w:val="001A6831"/>
    <w:rsid w:val="001B0939"/>
    <w:rsid w:val="001B0A9B"/>
    <w:rsid w:val="001B1469"/>
    <w:rsid w:val="001B3634"/>
    <w:rsid w:val="001B5942"/>
    <w:rsid w:val="001B75EA"/>
    <w:rsid w:val="001C22D5"/>
    <w:rsid w:val="001C5089"/>
    <w:rsid w:val="001C57CD"/>
    <w:rsid w:val="001D0D67"/>
    <w:rsid w:val="001D5C2C"/>
    <w:rsid w:val="001D75ED"/>
    <w:rsid w:val="001D794E"/>
    <w:rsid w:val="001E0B74"/>
    <w:rsid w:val="001E0C8F"/>
    <w:rsid w:val="001E538D"/>
    <w:rsid w:val="001E7CC2"/>
    <w:rsid w:val="001F02E8"/>
    <w:rsid w:val="001F12D3"/>
    <w:rsid w:val="001F2545"/>
    <w:rsid w:val="001F2B09"/>
    <w:rsid w:val="00202618"/>
    <w:rsid w:val="00212ACF"/>
    <w:rsid w:val="00215D22"/>
    <w:rsid w:val="00216A42"/>
    <w:rsid w:val="00221894"/>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47B2F"/>
    <w:rsid w:val="0025076F"/>
    <w:rsid w:val="0025558F"/>
    <w:rsid w:val="002605B4"/>
    <w:rsid w:val="0026162D"/>
    <w:rsid w:val="00261B6F"/>
    <w:rsid w:val="00261B87"/>
    <w:rsid w:val="00261F7A"/>
    <w:rsid w:val="00263852"/>
    <w:rsid w:val="00273A7A"/>
    <w:rsid w:val="00274BDF"/>
    <w:rsid w:val="002811AF"/>
    <w:rsid w:val="0028394E"/>
    <w:rsid w:val="00284AE4"/>
    <w:rsid w:val="00284DAD"/>
    <w:rsid w:val="00291CA0"/>
    <w:rsid w:val="00293D7B"/>
    <w:rsid w:val="00296EB8"/>
    <w:rsid w:val="00297CAF"/>
    <w:rsid w:val="002A0F86"/>
    <w:rsid w:val="002A1AE9"/>
    <w:rsid w:val="002A77BB"/>
    <w:rsid w:val="002B02B4"/>
    <w:rsid w:val="002B0BE0"/>
    <w:rsid w:val="002B2813"/>
    <w:rsid w:val="002B43E1"/>
    <w:rsid w:val="002C00CD"/>
    <w:rsid w:val="002C0B22"/>
    <w:rsid w:val="002C0DEC"/>
    <w:rsid w:val="002C1C5F"/>
    <w:rsid w:val="002C6F24"/>
    <w:rsid w:val="002C7636"/>
    <w:rsid w:val="002D052D"/>
    <w:rsid w:val="002D2D70"/>
    <w:rsid w:val="002D3202"/>
    <w:rsid w:val="002E0C6C"/>
    <w:rsid w:val="002E34AA"/>
    <w:rsid w:val="002E70F4"/>
    <w:rsid w:val="002F1A34"/>
    <w:rsid w:val="002F31CC"/>
    <w:rsid w:val="002F52BE"/>
    <w:rsid w:val="002F7651"/>
    <w:rsid w:val="00300AD1"/>
    <w:rsid w:val="00301A0D"/>
    <w:rsid w:val="00302CA6"/>
    <w:rsid w:val="00304A4F"/>
    <w:rsid w:val="00304A71"/>
    <w:rsid w:val="00304FF8"/>
    <w:rsid w:val="003120A7"/>
    <w:rsid w:val="00312231"/>
    <w:rsid w:val="00313EA9"/>
    <w:rsid w:val="00314F31"/>
    <w:rsid w:val="0031645D"/>
    <w:rsid w:val="00316E74"/>
    <w:rsid w:val="00322175"/>
    <w:rsid w:val="0032323F"/>
    <w:rsid w:val="00323D50"/>
    <w:rsid w:val="00324305"/>
    <w:rsid w:val="003279E7"/>
    <w:rsid w:val="0033477D"/>
    <w:rsid w:val="00334DF2"/>
    <w:rsid w:val="003355AD"/>
    <w:rsid w:val="00336627"/>
    <w:rsid w:val="00336818"/>
    <w:rsid w:val="003443C5"/>
    <w:rsid w:val="00346813"/>
    <w:rsid w:val="00346CB2"/>
    <w:rsid w:val="00347310"/>
    <w:rsid w:val="003507C3"/>
    <w:rsid w:val="003518CD"/>
    <w:rsid w:val="003527A2"/>
    <w:rsid w:val="00353A2E"/>
    <w:rsid w:val="00354090"/>
    <w:rsid w:val="003563AF"/>
    <w:rsid w:val="00361590"/>
    <w:rsid w:val="00363FAE"/>
    <w:rsid w:val="00364128"/>
    <w:rsid w:val="0036462A"/>
    <w:rsid w:val="003657B2"/>
    <w:rsid w:val="003707E3"/>
    <w:rsid w:val="00373432"/>
    <w:rsid w:val="00373CF8"/>
    <w:rsid w:val="0037429F"/>
    <w:rsid w:val="00377150"/>
    <w:rsid w:val="00377412"/>
    <w:rsid w:val="00381BF6"/>
    <w:rsid w:val="0038353C"/>
    <w:rsid w:val="00384112"/>
    <w:rsid w:val="0038464A"/>
    <w:rsid w:val="00386F1D"/>
    <w:rsid w:val="00387DC1"/>
    <w:rsid w:val="00390049"/>
    <w:rsid w:val="003902EA"/>
    <w:rsid w:val="0039058E"/>
    <w:rsid w:val="00390664"/>
    <w:rsid w:val="00396DA6"/>
    <w:rsid w:val="003A003A"/>
    <w:rsid w:val="003A22CB"/>
    <w:rsid w:val="003A404E"/>
    <w:rsid w:val="003B6CF4"/>
    <w:rsid w:val="003B6E4C"/>
    <w:rsid w:val="003C3BA4"/>
    <w:rsid w:val="003C417D"/>
    <w:rsid w:val="003C5BC0"/>
    <w:rsid w:val="003C61F1"/>
    <w:rsid w:val="003C75D6"/>
    <w:rsid w:val="003D07DE"/>
    <w:rsid w:val="003D1ED5"/>
    <w:rsid w:val="003D46A6"/>
    <w:rsid w:val="003D700C"/>
    <w:rsid w:val="003E1946"/>
    <w:rsid w:val="003E1A97"/>
    <w:rsid w:val="003E286A"/>
    <w:rsid w:val="003E610C"/>
    <w:rsid w:val="003F0277"/>
    <w:rsid w:val="003F0C64"/>
    <w:rsid w:val="003F35CF"/>
    <w:rsid w:val="003F4FCF"/>
    <w:rsid w:val="003F5BAA"/>
    <w:rsid w:val="003F5DA7"/>
    <w:rsid w:val="0040050F"/>
    <w:rsid w:val="00400A13"/>
    <w:rsid w:val="00400A44"/>
    <w:rsid w:val="0040233B"/>
    <w:rsid w:val="00402DDA"/>
    <w:rsid w:val="004064E0"/>
    <w:rsid w:val="004068B7"/>
    <w:rsid w:val="00407456"/>
    <w:rsid w:val="00411A54"/>
    <w:rsid w:val="00414C63"/>
    <w:rsid w:val="00415701"/>
    <w:rsid w:val="00417CF7"/>
    <w:rsid w:val="004253BF"/>
    <w:rsid w:val="004326E3"/>
    <w:rsid w:val="004329CF"/>
    <w:rsid w:val="004343E3"/>
    <w:rsid w:val="00434711"/>
    <w:rsid w:val="004354D4"/>
    <w:rsid w:val="004403C5"/>
    <w:rsid w:val="00442197"/>
    <w:rsid w:val="004443A1"/>
    <w:rsid w:val="0044571C"/>
    <w:rsid w:val="0044714A"/>
    <w:rsid w:val="00447BC0"/>
    <w:rsid w:val="00450BA9"/>
    <w:rsid w:val="004532CA"/>
    <w:rsid w:val="00454241"/>
    <w:rsid w:val="00455C42"/>
    <w:rsid w:val="00455F60"/>
    <w:rsid w:val="004562E0"/>
    <w:rsid w:val="004640E8"/>
    <w:rsid w:val="00464C60"/>
    <w:rsid w:val="004656A3"/>
    <w:rsid w:val="00466F9E"/>
    <w:rsid w:val="00470DCC"/>
    <w:rsid w:val="004758AE"/>
    <w:rsid w:val="0048439F"/>
    <w:rsid w:val="004919B5"/>
    <w:rsid w:val="004A275E"/>
    <w:rsid w:val="004A7BBA"/>
    <w:rsid w:val="004B13E3"/>
    <w:rsid w:val="004B37EB"/>
    <w:rsid w:val="004B3C97"/>
    <w:rsid w:val="004B4648"/>
    <w:rsid w:val="004B5BCB"/>
    <w:rsid w:val="004B7C3A"/>
    <w:rsid w:val="004C26DD"/>
    <w:rsid w:val="004C27C4"/>
    <w:rsid w:val="004C34AF"/>
    <w:rsid w:val="004C4193"/>
    <w:rsid w:val="004C476A"/>
    <w:rsid w:val="004C732D"/>
    <w:rsid w:val="004D1E1D"/>
    <w:rsid w:val="004D41D1"/>
    <w:rsid w:val="004E3C45"/>
    <w:rsid w:val="004E4D24"/>
    <w:rsid w:val="004E5201"/>
    <w:rsid w:val="004E5816"/>
    <w:rsid w:val="004F1558"/>
    <w:rsid w:val="004F537D"/>
    <w:rsid w:val="004F66D7"/>
    <w:rsid w:val="00500200"/>
    <w:rsid w:val="005021CC"/>
    <w:rsid w:val="00502A3E"/>
    <w:rsid w:val="00502B62"/>
    <w:rsid w:val="00506BE7"/>
    <w:rsid w:val="00512046"/>
    <w:rsid w:val="00514A1F"/>
    <w:rsid w:val="00516E45"/>
    <w:rsid w:val="00523CF4"/>
    <w:rsid w:val="00525553"/>
    <w:rsid w:val="00530886"/>
    <w:rsid w:val="00531E3B"/>
    <w:rsid w:val="00532D05"/>
    <w:rsid w:val="0053316E"/>
    <w:rsid w:val="00533BB7"/>
    <w:rsid w:val="00534178"/>
    <w:rsid w:val="005354A6"/>
    <w:rsid w:val="005411B4"/>
    <w:rsid w:val="005435B7"/>
    <w:rsid w:val="005450BF"/>
    <w:rsid w:val="00545F8B"/>
    <w:rsid w:val="0055063C"/>
    <w:rsid w:val="00552C06"/>
    <w:rsid w:val="0055485E"/>
    <w:rsid w:val="00555AB7"/>
    <w:rsid w:val="00556571"/>
    <w:rsid w:val="00557525"/>
    <w:rsid w:val="00561EE4"/>
    <w:rsid w:val="00562056"/>
    <w:rsid w:val="0056674B"/>
    <w:rsid w:val="00567D3E"/>
    <w:rsid w:val="00570146"/>
    <w:rsid w:val="00575383"/>
    <w:rsid w:val="0058050E"/>
    <w:rsid w:val="005813D1"/>
    <w:rsid w:val="00582370"/>
    <w:rsid w:val="00582BD4"/>
    <w:rsid w:val="00582C54"/>
    <w:rsid w:val="00582C86"/>
    <w:rsid w:val="00587B5C"/>
    <w:rsid w:val="00590471"/>
    <w:rsid w:val="0059719F"/>
    <w:rsid w:val="005A3B53"/>
    <w:rsid w:val="005A4306"/>
    <w:rsid w:val="005B5541"/>
    <w:rsid w:val="005B5BA7"/>
    <w:rsid w:val="005B5FBB"/>
    <w:rsid w:val="005C0760"/>
    <w:rsid w:val="005C281C"/>
    <w:rsid w:val="005C354B"/>
    <w:rsid w:val="005C5740"/>
    <w:rsid w:val="005C6CE4"/>
    <w:rsid w:val="005C7C69"/>
    <w:rsid w:val="005D1630"/>
    <w:rsid w:val="005D20BF"/>
    <w:rsid w:val="005D4853"/>
    <w:rsid w:val="005D4E8F"/>
    <w:rsid w:val="005D71E9"/>
    <w:rsid w:val="005E07A4"/>
    <w:rsid w:val="005E2CB4"/>
    <w:rsid w:val="005E7E85"/>
    <w:rsid w:val="005F2989"/>
    <w:rsid w:val="005F3088"/>
    <w:rsid w:val="005F36A3"/>
    <w:rsid w:val="005F3F7C"/>
    <w:rsid w:val="005F4885"/>
    <w:rsid w:val="005F56B4"/>
    <w:rsid w:val="005F7D7D"/>
    <w:rsid w:val="00600BAB"/>
    <w:rsid w:val="0060232D"/>
    <w:rsid w:val="006047FD"/>
    <w:rsid w:val="006059D0"/>
    <w:rsid w:val="00606D94"/>
    <w:rsid w:val="006117BA"/>
    <w:rsid w:val="00611A96"/>
    <w:rsid w:val="0061552B"/>
    <w:rsid w:val="006161E6"/>
    <w:rsid w:val="00617026"/>
    <w:rsid w:val="00617DC8"/>
    <w:rsid w:val="00620C57"/>
    <w:rsid w:val="00624087"/>
    <w:rsid w:val="00624627"/>
    <w:rsid w:val="0062724B"/>
    <w:rsid w:val="00634607"/>
    <w:rsid w:val="00635FAA"/>
    <w:rsid w:val="00636B81"/>
    <w:rsid w:val="006404E5"/>
    <w:rsid w:val="00640829"/>
    <w:rsid w:val="00641B31"/>
    <w:rsid w:val="00642DCE"/>
    <w:rsid w:val="00643A47"/>
    <w:rsid w:val="00645AAB"/>
    <w:rsid w:val="00651A36"/>
    <w:rsid w:val="00652D2C"/>
    <w:rsid w:val="006563F0"/>
    <w:rsid w:val="00656C63"/>
    <w:rsid w:val="00667E4C"/>
    <w:rsid w:val="006714AC"/>
    <w:rsid w:val="006736CE"/>
    <w:rsid w:val="00675A22"/>
    <w:rsid w:val="00676CEB"/>
    <w:rsid w:val="00676FFC"/>
    <w:rsid w:val="00677CBF"/>
    <w:rsid w:val="006816AF"/>
    <w:rsid w:val="00686A02"/>
    <w:rsid w:val="00687241"/>
    <w:rsid w:val="00690ED4"/>
    <w:rsid w:val="006926B6"/>
    <w:rsid w:val="0069309C"/>
    <w:rsid w:val="00693E55"/>
    <w:rsid w:val="00694DCA"/>
    <w:rsid w:val="006A1F5E"/>
    <w:rsid w:val="006A564B"/>
    <w:rsid w:val="006A773C"/>
    <w:rsid w:val="006B2B6C"/>
    <w:rsid w:val="006B2BF8"/>
    <w:rsid w:val="006B2F58"/>
    <w:rsid w:val="006B3124"/>
    <w:rsid w:val="006B3875"/>
    <w:rsid w:val="006B7B32"/>
    <w:rsid w:val="006C0838"/>
    <w:rsid w:val="006C0E0D"/>
    <w:rsid w:val="006C3D0D"/>
    <w:rsid w:val="006C4A82"/>
    <w:rsid w:val="006C58BE"/>
    <w:rsid w:val="006C603D"/>
    <w:rsid w:val="006C6ABD"/>
    <w:rsid w:val="006C7073"/>
    <w:rsid w:val="006C797F"/>
    <w:rsid w:val="006D0AC5"/>
    <w:rsid w:val="006D30C3"/>
    <w:rsid w:val="006D4FCE"/>
    <w:rsid w:val="006E3AF4"/>
    <w:rsid w:val="006E44E5"/>
    <w:rsid w:val="006E461F"/>
    <w:rsid w:val="006E4FD3"/>
    <w:rsid w:val="006E5229"/>
    <w:rsid w:val="006F3B0A"/>
    <w:rsid w:val="006F3BAE"/>
    <w:rsid w:val="006F533E"/>
    <w:rsid w:val="0070127D"/>
    <w:rsid w:val="007014A9"/>
    <w:rsid w:val="00701609"/>
    <w:rsid w:val="0070338C"/>
    <w:rsid w:val="00704C03"/>
    <w:rsid w:val="0070693C"/>
    <w:rsid w:val="00706FA1"/>
    <w:rsid w:val="00706FDB"/>
    <w:rsid w:val="00707C3F"/>
    <w:rsid w:val="00710C40"/>
    <w:rsid w:val="007111E3"/>
    <w:rsid w:val="007112FD"/>
    <w:rsid w:val="00713D38"/>
    <w:rsid w:val="00716BE1"/>
    <w:rsid w:val="00720226"/>
    <w:rsid w:val="00721CF1"/>
    <w:rsid w:val="00722B60"/>
    <w:rsid w:val="00724494"/>
    <w:rsid w:val="007258B2"/>
    <w:rsid w:val="00734CD6"/>
    <w:rsid w:val="007377A5"/>
    <w:rsid w:val="007430FF"/>
    <w:rsid w:val="00743BFA"/>
    <w:rsid w:val="00744558"/>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66C76"/>
    <w:rsid w:val="00766FE7"/>
    <w:rsid w:val="00770FFF"/>
    <w:rsid w:val="00771E44"/>
    <w:rsid w:val="00773E73"/>
    <w:rsid w:val="00776708"/>
    <w:rsid w:val="00777E29"/>
    <w:rsid w:val="00777F23"/>
    <w:rsid w:val="00780177"/>
    <w:rsid w:val="00780438"/>
    <w:rsid w:val="00782BD9"/>
    <w:rsid w:val="007839AC"/>
    <w:rsid w:val="007842B0"/>
    <w:rsid w:val="00784746"/>
    <w:rsid w:val="00791DB4"/>
    <w:rsid w:val="00792987"/>
    <w:rsid w:val="007954DB"/>
    <w:rsid w:val="007A704B"/>
    <w:rsid w:val="007B2569"/>
    <w:rsid w:val="007B26BA"/>
    <w:rsid w:val="007B4AAD"/>
    <w:rsid w:val="007B632D"/>
    <w:rsid w:val="007C4055"/>
    <w:rsid w:val="007C7594"/>
    <w:rsid w:val="007C7BCA"/>
    <w:rsid w:val="007D1AC1"/>
    <w:rsid w:val="007D3A3D"/>
    <w:rsid w:val="007D6276"/>
    <w:rsid w:val="007E76B4"/>
    <w:rsid w:val="007F2578"/>
    <w:rsid w:val="007F34DA"/>
    <w:rsid w:val="007F48D6"/>
    <w:rsid w:val="007F6374"/>
    <w:rsid w:val="008005FC"/>
    <w:rsid w:val="008030D0"/>
    <w:rsid w:val="0080520B"/>
    <w:rsid w:val="00807630"/>
    <w:rsid w:val="00807641"/>
    <w:rsid w:val="00807AB7"/>
    <w:rsid w:val="0081002A"/>
    <w:rsid w:val="00811B92"/>
    <w:rsid w:val="00812C8B"/>
    <w:rsid w:val="00816C4C"/>
    <w:rsid w:val="008171A4"/>
    <w:rsid w:val="00823B15"/>
    <w:rsid w:val="008254E9"/>
    <w:rsid w:val="008303A1"/>
    <w:rsid w:val="00830AC4"/>
    <w:rsid w:val="008316BF"/>
    <w:rsid w:val="0083283B"/>
    <w:rsid w:val="00834B96"/>
    <w:rsid w:val="008354E7"/>
    <w:rsid w:val="00837F8D"/>
    <w:rsid w:val="00842F70"/>
    <w:rsid w:val="008432AA"/>
    <w:rsid w:val="00853839"/>
    <w:rsid w:val="00854942"/>
    <w:rsid w:val="00855558"/>
    <w:rsid w:val="008573AA"/>
    <w:rsid w:val="0086191E"/>
    <w:rsid w:val="00866129"/>
    <w:rsid w:val="00866AB8"/>
    <w:rsid w:val="0087045C"/>
    <w:rsid w:val="00870B72"/>
    <w:rsid w:val="00872C0D"/>
    <w:rsid w:val="00873429"/>
    <w:rsid w:val="00874F6E"/>
    <w:rsid w:val="00875263"/>
    <w:rsid w:val="00882304"/>
    <w:rsid w:val="008844DF"/>
    <w:rsid w:val="00884EBF"/>
    <w:rsid w:val="00885121"/>
    <w:rsid w:val="00885B79"/>
    <w:rsid w:val="00890333"/>
    <w:rsid w:val="00890F82"/>
    <w:rsid w:val="00894258"/>
    <w:rsid w:val="00894A1E"/>
    <w:rsid w:val="008958D3"/>
    <w:rsid w:val="00896102"/>
    <w:rsid w:val="0089791F"/>
    <w:rsid w:val="00897C70"/>
    <w:rsid w:val="008A1A56"/>
    <w:rsid w:val="008A1DC4"/>
    <w:rsid w:val="008A67C8"/>
    <w:rsid w:val="008A7037"/>
    <w:rsid w:val="008B049B"/>
    <w:rsid w:val="008B2E5B"/>
    <w:rsid w:val="008B3794"/>
    <w:rsid w:val="008B44DC"/>
    <w:rsid w:val="008B50D2"/>
    <w:rsid w:val="008B69DE"/>
    <w:rsid w:val="008B6FEF"/>
    <w:rsid w:val="008B7131"/>
    <w:rsid w:val="008C06F1"/>
    <w:rsid w:val="008C1911"/>
    <w:rsid w:val="008C36F2"/>
    <w:rsid w:val="008C3A93"/>
    <w:rsid w:val="008C4CF6"/>
    <w:rsid w:val="008C541B"/>
    <w:rsid w:val="008C5719"/>
    <w:rsid w:val="008D2513"/>
    <w:rsid w:val="008D2C17"/>
    <w:rsid w:val="008D3BAD"/>
    <w:rsid w:val="008D4B00"/>
    <w:rsid w:val="008D655C"/>
    <w:rsid w:val="008D65C6"/>
    <w:rsid w:val="008D7A10"/>
    <w:rsid w:val="008E312D"/>
    <w:rsid w:val="008E5BF8"/>
    <w:rsid w:val="008E6C66"/>
    <w:rsid w:val="008E71FD"/>
    <w:rsid w:val="008F703F"/>
    <w:rsid w:val="008F75E4"/>
    <w:rsid w:val="00900C5D"/>
    <w:rsid w:val="009031CB"/>
    <w:rsid w:val="00903C3B"/>
    <w:rsid w:val="00903DEA"/>
    <w:rsid w:val="009043AD"/>
    <w:rsid w:val="00905C51"/>
    <w:rsid w:val="0091266A"/>
    <w:rsid w:val="00913539"/>
    <w:rsid w:val="009144F0"/>
    <w:rsid w:val="00915A07"/>
    <w:rsid w:val="009168C0"/>
    <w:rsid w:val="00920EC6"/>
    <w:rsid w:val="00921167"/>
    <w:rsid w:val="0092562E"/>
    <w:rsid w:val="0092757C"/>
    <w:rsid w:val="009302B8"/>
    <w:rsid w:val="009312F1"/>
    <w:rsid w:val="00934027"/>
    <w:rsid w:val="00934D40"/>
    <w:rsid w:val="00935367"/>
    <w:rsid w:val="00935CC1"/>
    <w:rsid w:val="0094183D"/>
    <w:rsid w:val="0095083C"/>
    <w:rsid w:val="009531FE"/>
    <w:rsid w:val="00953712"/>
    <w:rsid w:val="009537A5"/>
    <w:rsid w:val="009545EC"/>
    <w:rsid w:val="00954853"/>
    <w:rsid w:val="00955893"/>
    <w:rsid w:val="00960204"/>
    <w:rsid w:val="009609BA"/>
    <w:rsid w:val="00960C1B"/>
    <w:rsid w:val="009625FD"/>
    <w:rsid w:val="009626C6"/>
    <w:rsid w:val="009628F5"/>
    <w:rsid w:val="0096392E"/>
    <w:rsid w:val="009712EF"/>
    <w:rsid w:val="00972374"/>
    <w:rsid w:val="00972A01"/>
    <w:rsid w:val="00972B7C"/>
    <w:rsid w:val="00974DA9"/>
    <w:rsid w:val="00975A9A"/>
    <w:rsid w:val="009765AE"/>
    <w:rsid w:val="00982175"/>
    <w:rsid w:val="0098356A"/>
    <w:rsid w:val="00984786"/>
    <w:rsid w:val="00994B93"/>
    <w:rsid w:val="0099530E"/>
    <w:rsid w:val="00996320"/>
    <w:rsid w:val="009970E5"/>
    <w:rsid w:val="009975C4"/>
    <w:rsid w:val="009A2341"/>
    <w:rsid w:val="009A287E"/>
    <w:rsid w:val="009A4A23"/>
    <w:rsid w:val="009A5091"/>
    <w:rsid w:val="009A5725"/>
    <w:rsid w:val="009B1FA2"/>
    <w:rsid w:val="009B1FF7"/>
    <w:rsid w:val="009B29F6"/>
    <w:rsid w:val="009B6445"/>
    <w:rsid w:val="009B67A4"/>
    <w:rsid w:val="009B7324"/>
    <w:rsid w:val="009C08C8"/>
    <w:rsid w:val="009C0B0E"/>
    <w:rsid w:val="009C4FC8"/>
    <w:rsid w:val="009C7C72"/>
    <w:rsid w:val="009D032C"/>
    <w:rsid w:val="009D090E"/>
    <w:rsid w:val="009D534F"/>
    <w:rsid w:val="009D7444"/>
    <w:rsid w:val="009E16BA"/>
    <w:rsid w:val="009E3D80"/>
    <w:rsid w:val="009F0A31"/>
    <w:rsid w:val="009F2C99"/>
    <w:rsid w:val="009F31FD"/>
    <w:rsid w:val="009F3A6E"/>
    <w:rsid w:val="009F4117"/>
    <w:rsid w:val="009F4ADB"/>
    <w:rsid w:val="009F7367"/>
    <w:rsid w:val="00A03036"/>
    <w:rsid w:val="00A03436"/>
    <w:rsid w:val="00A04B2E"/>
    <w:rsid w:val="00A05095"/>
    <w:rsid w:val="00A05DB6"/>
    <w:rsid w:val="00A069BE"/>
    <w:rsid w:val="00A070E2"/>
    <w:rsid w:val="00A10CA5"/>
    <w:rsid w:val="00A10D87"/>
    <w:rsid w:val="00A13083"/>
    <w:rsid w:val="00A13288"/>
    <w:rsid w:val="00A166AC"/>
    <w:rsid w:val="00A20423"/>
    <w:rsid w:val="00A20C68"/>
    <w:rsid w:val="00A22782"/>
    <w:rsid w:val="00A2411A"/>
    <w:rsid w:val="00A30B7E"/>
    <w:rsid w:val="00A30E34"/>
    <w:rsid w:val="00A31C30"/>
    <w:rsid w:val="00A32BC7"/>
    <w:rsid w:val="00A32C6B"/>
    <w:rsid w:val="00A34823"/>
    <w:rsid w:val="00A348E6"/>
    <w:rsid w:val="00A36158"/>
    <w:rsid w:val="00A366BF"/>
    <w:rsid w:val="00A400F6"/>
    <w:rsid w:val="00A426D5"/>
    <w:rsid w:val="00A43294"/>
    <w:rsid w:val="00A46EDB"/>
    <w:rsid w:val="00A503BD"/>
    <w:rsid w:val="00A53D15"/>
    <w:rsid w:val="00A5425A"/>
    <w:rsid w:val="00A55332"/>
    <w:rsid w:val="00A561B5"/>
    <w:rsid w:val="00A577DC"/>
    <w:rsid w:val="00A60445"/>
    <w:rsid w:val="00A61F74"/>
    <w:rsid w:val="00A64FFA"/>
    <w:rsid w:val="00A65190"/>
    <w:rsid w:val="00A667A2"/>
    <w:rsid w:val="00A67365"/>
    <w:rsid w:val="00A715D8"/>
    <w:rsid w:val="00A72713"/>
    <w:rsid w:val="00A728F7"/>
    <w:rsid w:val="00A77D02"/>
    <w:rsid w:val="00A77FBB"/>
    <w:rsid w:val="00A952DD"/>
    <w:rsid w:val="00A97DC7"/>
    <w:rsid w:val="00A97FBC"/>
    <w:rsid w:val="00AA55D2"/>
    <w:rsid w:val="00AA5644"/>
    <w:rsid w:val="00AB0C0F"/>
    <w:rsid w:val="00AB12EF"/>
    <w:rsid w:val="00AB1EE3"/>
    <w:rsid w:val="00AB31D8"/>
    <w:rsid w:val="00AB4479"/>
    <w:rsid w:val="00AB46D8"/>
    <w:rsid w:val="00AB6FA6"/>
    <w:rsid w:val="00AD093D"/>
    <w:rsid w:val="00AD1D81"/>
    <w:rsid w:val="00AD2543"/>
    <w:rsid w:val="00AD3986"/>
    <w:rsid w:val="00AD5DD9"/>
    <w:rsid w:val="00AD7A31"/>
    <w:rsid w:val="00AE4DD0"/>
    <w:rsid w:val="00AE5D41"/>
    <w:rsid w:val="00AE6296"/>
    <w:rsid w:val="00AF0283"/>
    <w:rsid w:val="00AF3207"/>
    <w:rsid w:val="00AF3CDF"/>
    <w:rsid w:val="00AF6D16"/>
    <w:rsid w:val="00AF76C5"/>
    <w:rsid w:val="00B032D1"/>
    <w:rsid w:val="00B06008"/>
    <w:rsid w:val="00B11EDC"/>
    <w:rsid w:val="00B146C0"/>
    <w:rsid w:val="00B16BC0"/>
    <w:rsid w:val="00B205F1"/>
    <w:rsid w:val="00B20885"/>
    <w:rsid w:val="00B23786"/>
    <w:rsid w:val="00B24494"/>
    <w:rsid w:val="00B36939"/>
    <w:rsid w:val="00B407BA"/>
    <w:rsid w:val="00B40C6C"/>
    <w:rsid w:val="00B40E90"/>
    <w:rsid w:val="00B417E0"/>
    <w:rsid w:val="00B478D3"/>
    <w:rsid w:val="00B51195"/>
    <w:rsid w:val="00B51836"/>
    <w:rsid w:val="00B542AA"/>
    <w:rsid w:val="00B546FA"/>
    <w:rsid w:val="00B558F5"/>
    <w:rsid w:val="00B60296"/>
    <w:rsid w:val="00B6225F"/>
    <w:rsid w:val="00B679F0"/>
    <w:rsid w:val="00B67D79"/>
    <w:rsid w:val="00B71152"/>
    <w:rsid w:val="00B72691"/>
    <w:rsid w:val="00B74FA4"/>
    <w:rsid w:val="00B75E60"/>
    <w:rsid w:val="00B772EF"/>
    <w:rsid w:val="00B8291B"/>
    <w:rsid w:val="00B8388B"/>
    <w:rsid w:val="00B85F9B"/>
    <w:rsid w:val="00B87401"/>
    <w:rsid w:val="00B9027B"/>
    <w:rsid w:val="00B9227C"/>
    <w:rsid w:val="00B94040"/>
    <w:rsid w:val="00B9634D"/>
    <w:rsid w:val="00BA1A9E"/>
    <w:rsid w:val="00BA1DFC"/>
    <w:rsid w:val="00BA1E07"/>
    <w:rsid w:val="00BA294A"/>
    <w:rsid w:val="00BA328C"/>
    <w:rsid w:val="00BA39C1"/>
    <w:rsid w:val="00BA6743"/>
    <w:rsid w:val="00BA7AE2"/>
    <w:rsid w:val="00BB23CA"/>
    <w:rsid w:val="00BC13D9"/>
    <w:rsid w:val="00BC2E1C"/>
    <w:rsid w:val="00BC3C77"/>
    <w:rsid w:val="00BD08ED"/>
    <w:rsid w:val="00BD0BCB"/>
    <w:rsid w:val="00BD3418"/>
    <w:rsid w:val="00BD3CAF"/>
    <w:rsid w:val="00BD6E51"/>
    <w:rsid w:val="00BE10EF"/>
    <w:rsid w:val="00BE1207"/>
    <w:rsid w:val="00BE2864"/>
    <w:rsid w:val="00BE30AE"/>
    <w:rsid w:val="00BE4519"/>
    <w:rsid w:val="00BE47FC"/>
    <w:rsid w:val="00BE545E"/>
    <w:rsid w:val="00BE7BF6"/>
    <w:rsid w:val="00BE7F29"/>
    <w:rsid w:val="00BF0659"/>
    <w:rsid w:val="00BF0CD5"/>
    <w:rsid w:val="00BF17A6"/>
    <w:rsid w:val="00BF6E2C"/>
    <w:rsid w:val="00BF7A11"/>
    <w:rsid w:val="00BF7E9B"/>
    <w:rsid w:val="00BF7F74"/>
    <w:rsid w:val="00C02217"/>
    <w:rsid w:val="00C024CD"/>
    <w:rsid w:val="00C03F58"/>
    <w:rsid w:val="00C06F91"/>
    <w:rsid w:val="00C07C93"/>
    <w:rsid w:val="00C11F0D"/>
    <w:rsid w:val="00C1368E"/>
    <w:rsid w:val="00C15D9A"/>
    <w:rsid w:val="00C17A90"/>
    <w:rsid w:val="00C20D57"/>
    <w:rsid w:val="00C23EBD"/>
    <w:rsid w:val="00C245E9"/>
    <w:rsid w:val="00C25225"/>
    <w:rsid w:val="00C25DAD"/>
    <w:rsid w:val="00C32633"/>
    <w:rsid w:val="00C34CC4"/>
    <w:rsid w:val="00C36291"/>
    <w:rsid w:val="00C37A56"/>
    <w:rsid w:val="00C4038F"/>
    <w:rsid w:val="00C4076E"/>
    <w:rsid w:val="00C44520"/>
    <w:rsid w:val="00C472F1"/>
    <w:rsid w:val="00C47641"/>
    <w:rsid w:val="00C55227"/>
    <w:rsid w:val="00C60DE5"/>
    <w:rsid w:val="00C625C8"/>
    <w:rsid w:val="00C62E4C"/>
    <w:rsid w:val="00C6345F"/>
    <w:rsid w:val="00C6513E"/>
    <w:rsid w:val="00C66D28"/>
    <w:rsid w:val="00C6757F"/>
    <w:rsid w:val="00C67E9D"/>
    <w:rsid w:val="00C74865"/>
    <w:rsid w:val="00C76042"/>
    <w:rsid w:val="00C77204"/>
    <w:rsid w:val="00C8189C"/>
    <w:rsid w:val="00C818AF"/>
    <w:rsid w:val="00C83555"/>
    <w:rsid w:val="00C85124"/>
    <w:rsid w:val="00C8560B"/>
    <w:rsid w:val="00C85D28"/>
    <w:rsid w:val="00C869A7"/>
    <w:rsid w:val="00C904E2"/>
    <w:rsid w:val="00C90BCF"/>
    <w:rsid w:val="00C91DFF"/>
    <w:rsid w:val="00C942AC"/>
    <w:rsid w:val="00C970B3"/>
    <w:rsid w:val="00CA0587"/>
    <w:rsid w:val="00CA102F"/>
    <w:rsid w:val="00CA1E0C"/>
    <w:rsid w:val="00CA2849"/>
    <w:rsid w:val="00CA3738"/>
    <w:rsid w:val="00CA67F8"/>
    <w:rsid w:val="00CA7885"/>
    <w:rsid w:val="00CB2F95"/>
    <w:rsid w:val="00CB3958"/>
    <w:rsid w:val="00CB5334"/>
    <w:rsid w:val="00CB6006"/>
    <w:rsid w:val="00CC1860"/>
    <w:rsid w:val="00CC20A6"/>
    <w:rsid w:val="00CC2753"/>
    <w:rsid w:val="00CC4624"/>
    <w:rsid w:val="00CC5A66"/>
    <w:rsid w:val="00CC6852"/>
    <w:rsid w:val="00CD3C75"/>
    <w:rsid w:val="00CD609D"/>
    <w:rsid w:val="00CE10FB"/>
    <w:rsid w:val="00CE1270"/>
    <w:rsid w:val="00CE1EFA"/>
    <w:rsid w:val="00CE2B77"/>
    <w:rsid w:val="00CE2FF4"/>
    <w:rsid w:val="00CE30AD"/>
    <w:rsid w:val="00CE35B5"/>
    <w:rsid w:val="00CE3700"/>
    <w:rsid w:val="00CE5AA8"/>
    <w:rsid w:val="00CE6299"/>
    <w:rsid w:val="00CF0ECB"/>
    <w:rsid w:val="00CF12AE"/>
    <w:rsid w:val="00CF168A"/>
    <w:rsid w:val="00CF3187"/>
    <w:rsid w:val="00CF36A2"/>
    <w:rsid w:val="00CF7D7D"/>
    <w:rsid w:val="00D010BA"/>
    <w:rsid w:val="00D01143"/>
    <w:rsid w:val="00D02391"/>
    <w:rsid w:val="00D02FCC"/>
    <w:rsid w:val="00D10759"/>
    <w:rsid w:val="00D10BA2"/>
    <w:rsid w:val="00D141F1"/>
    <w:rsid w:val="00D16C24"/>
    <w:rsid w:val="00D17A3E"/>
    <w:rsid w:val="00D227A6"/>
    <w:rsid w:val="00D2447F"/>
    <w:rsid w:val="00D24BE9"/>
    <w:rsid w:val="00D2504A"/>
    <w:rsid w:val="00D258FB"/>
    <w:rsid w:val="00D26371"/>
    <w:rsid w:val="00D31730"/>
    <w:rsid w:val="00D31CC2"/>
    <w:rsid w:val="00D33107"/>
    <w:rsid w:val="00D33379"/>
    <w:rsid w:val="00D33BC5"/>
    <w:rsid w:val="00D367DB"/>
    <w:rsid w:val="00D41AC1"/>
    <w:rsid w:val="00D41ECD"/>
    <w:rsid w:val="00D4272C"/>
    <w:rsid w:val="00D435F8"/>
    <w:rsid w:val="00D45D0E"/>
    <w:rsid w:val="00D46579"/>
    <w:rsid w:val="00D4721C"/>
    <w:rsid w:val="00D4763F"/>
    <w:rsid w:val="00D47E4A"/>
    <w:rsid w:val="00D51D8D"/>
    <w:rsid w:val="00D55E4F"/>
    <w:rsid w:val="00D56250"/>
    <w:rsid w:val="00D57966"/>
    <w:rsid w:val="00D606E3"/>
    <w:rsid w:val="00D64DF2"/>
    <w:rsid w:val="00D65E3E"/>
    <w:rsid w:val="00D7012F"/>
    <w:rsid w:val="00D706B0"/>
    <w:rsid w:val="00D73722"/>
    <w:rsid w:val="00D80C6E"/>
    <w:rsid w:val="00D813D6"/>
    <w:rsid w:val="00D8611A"/>
    <w:rsid w:val="00D86469"/>
    <w:rsid w:val="00D9192A"/>
    <w:rsid w:val="00D94C77"/>
    <w:rsid w:val="00DA529C"/>
    <w:rsid w:val="00DA545B"/>
    <w:rsid w:val="00DA628F"/>
    <w:rsid w:val="00DB184F"/>
    <w:rsid w:val="00DB51B7"/>
    <w:rsid w:val="00DB581C"/>
    <w:rsid w:val="00DB5EC5"/>
    <w:rsid w:val="00DC0830"/>
    <w:rsid w:val="00DC3DE6"/>
    <w:rsid w:val="00DC4647"/>
    <w:rsid w:val="00DC468C"/>
    <w:rsid w:val="00DD04D1"/>
    <w:rsid w:val="00DD0B65"/>
    <w:rsid w:val="00DD1A36"/>
    <w:rsid w:val="00DD5AB7"/>
    <w:rsid w:val="00DD6ACF"/>
    <w:rsid w:val="00DE0A12"/>
    <w:rsid w:val="00DE3EA8"/>
    <w:rsid w:val="00DE7AF3"/>
    <w:rsid w:val="00DE7E0E"/>
    <w:rsid w:val="00DE7E79"/>
    <w:rsid w:val="00DF0291"/>
    <w:rsid w:val="00DF1D93"/>
    <w:rsid w:val="00DF31EB"/>
    <w:rsid w:val="00DF460C"/>
    <w:rsid w:val="00DF5C9D"/>
    <w:rsid w:val="00E02869"/>
    <w:rsid w:val="00E02C38"/>
    <w:rsid w:val="00E112C9"/>
    <w:rsid w:val="00E11417"/>
    <w:rsid w:val="00E12B31"/>
    <w:rsid w:val="00E136C2"/>
    <w:rsid w:val="00E140E4"/>
    <w:rsid w:val="00E145D0"/>
    <w:rsid w:val="00E21072"/>
    <w:rsid w:val="00E21F11"/>
    <w:rsid w:val="00E23056"/>
    <w:rsid w:val="00E23433"/>
    <w:rsid w:val="00E2571C"/>
    <w:rsid w:val="00E30C8E"/>
    <w:rsid w:val="00E4272D"/>
    <w:rsid w:val="00E4324E"/>
    <w:rsid w:val="00E444DD"/>
    <w:rsid w:val="00E47ABF"/>
    <w:rsid w:val="00E50851"/>
    <w:rsid w:val="00E51203"/>
    <w:rsid w:val="00E51BFF"/>
    <w:rsid w:val="00E53AC4"/>
    <w:rsid w:val="00E56BD1"/>
    <w:rsid w:val="00E56E1A"/>
    <w:rsid w:val="00E62FAA"/>
    <w:rsid w:val="00E654F4"/>
    <w:rsid w:val="00E756E1"/>
    <w:rsid w:val="00E778D6"/>
    <w:rsid w:val="00E8186C"/>
    <w:rsid w:val="00E86FE5"/>
    <w:rsid w:val="00E920B6"/>
    <w:rsid w:val="00E9222A"/>
    <w:rsid w:val="00E925D9"/>
    <w:rsid w:val="00E93875"/>
    <w:rsid w:val="00E9731F"/>
    <w:rsid w:val="00EA0680"/>
    <w:rsid w:val="00EA0B8A"/>
    <w:rsid w:val="00EA1D1C"/>
    <w:rsid w:val="00EA2EED"/>
    <w:rsid w:val="00EA5C43"/>
    <w:rsid w:val="00EA68AF"/>
    <w:rsid w:val="00EA73F2"/>
    <w:rsid w:val="00EB0C78"/>
    <w:rsid w:val="00EB2325"/>
    <w:rsid w:val="00EB2FBF"/>
    <w:rsid w:val="00EB45E6"/>
    <w:rsid w:val="00EB4747"/>
    <w:rsid w:val="00EB52F7"/>
    <w:rsid w:val="00EB5DA1"/>
    <w:rsid w:val="00EB5EED"/>
    <w:rsid w:val="00EC17F7"/>
    <w:rsid w:val="00EC1FB8"/>
    <w:rsid w:val="00EC2AB7"/>
    <w:rsid w:val="00EC3F48"/>
    <w:rsid w:val="00EC5469"/>
    <w:rsid w:val="00EC669B"/>
    <w:rsid w:val="00ED649B"/>
    <w:rsid w:val="00ED6FE6"/>
    <w:rsid w:val="00ED7AA5"/>
    <w:rsid w:val="00EE1744"/>
    <w:rsid w:val="00EE1A88"/>
    <w:rsid w:val="00EE2327"/>
    <w:rsid w:val="00EE2582"/>
    <w:rsid w:val="00EE3260"/>
    <w:rsid w:val="00EE38E0"/>
    <w:rsid w:val="00EE3AA1"/>
    <w:rsid w:val="00EE6884"/>
    <w:rsid w:val="00EE7190"/>
    <w:rsid w:val="00EF2EC3"/>
    <w:rsid w:val="00EF3DCB"/>
    <w:rsid w:val="00EF4D80"/>
    <w:rsid w:val="00EF5D2C"/>
    <w:rsid w:val="00EF6FAE"/>
    <w:rsid w:val="00EF6FC0"/>
    <w:rsid w:val="00F03D85"/>
    <w:rsid w:val="00F0463D"/>
    <w:rsid w:val="00F05531"/>
    <w:rsid w:val="00F0633F"/>
    <w:rsid w:val="00F06551"/>
    <w:rsid w:val="00F1282F"/>
    <w:rsid w:val="00F13C4C"/>
    <w:rsid w:val="00F146BC"/>
    <w:rsid w:val="00F15C00"/>
    <w:rsid w:val="00F160BA"/>
    <w:rsid w:val="00F21FB8"/>
    <w:rsid w:val="00F2306E"/>
    <w:rsid w:val="00F242EC"/>
    <w:rsid w:val="00F2448E"/>
    <w:rsid w:val="00F261B9"/>
    <w:rsid w:val="00F27C39"/>
    <w:rsid w:val="00F3079D"/>
    <w:rsid w:val="00F33C61"/>
    <w:rsid w:val="00F36D48"/>
    <w:rsid w:val="00F40277"/>
    <w:rsid w:val="00F4583E"/>
    <w:rsid w:val="00F45983"/>
    <w:rsid w:val="00F52BA2"/>
    <w:rsid w:val="00F52C92"/>
    <w:rsid w:val="00F5313F"/>
    <w:rsid w:val="00F53E1D"/>
    <w:rsid w:val="00F54CD7"/>
    <w:rsid w:val="00F55106"/>
    <w:rsid w:val="00F57271"/>
    <w:rsid w:val="00F608EC"/>
    <w:rsid w:val="00F62A84"/>
    <w:rsid w:val="00F644B8"/>
    <w:rsid w:val="00F652CC"/>
    <w:rsid w:val="00F65FBF"/>
    <w:rsid w:val="00F6654F"/>
    <w:rsid w:val="00F80059"/>
    <w:rsid w:val="00F823FA"/>
    <w:rsid w:val="00F8493A"/>
    <w:rsid w:val="00F9172A"/>
    <w:rsid w:val="00F926D6"/>
    <w:rsid w:val="00F933B8"/>
    <w:rsid w:val="00F9451B"/>
    <w:rsid w:val="00F9554E"/>
    <w:rsid w:val="00FA21A8"/>
    <w:rsid w:val="00FA3F60"/>
    <w:rsid w:val="00FA46F1"/>
    <w:rsid w:val="00FA6D3D"/>
    <w:rsid w:val="00FA6DBB"/>
    <w:rsid w:val="00FA75C7"/>
    <w:rsid w:val="00FA7DED"/>
    <w:rsid w:val="00FB71C5"/>
    <w:rsid w:val="00FC3028"/>
    <w:rsid w:val="00FC461A"/>
    <w:rsid w:val="00FC4DD3"/>
    <w:rsid w:val="00FD101B"/>
    <w:rsid w:val="00FD1F97"/>
    <w:rsid w:val="00FD2777"/>
    <w:rsid w:val="00FD3959"/>
    <w:rsid w:val="00FD6E4F"/>
    <w:rsid w:val="00FE08C2"/>
    <w:rsid w:val="00FE1A55"/>
    <w:rsid w:val="00FE4DA6"/>
    <w:rsid w:val="00FE4DE6"/>
    <w:rsid w:val="00FE566F"/>
    <w:rsid w:val="00FF3BAA"/>
    <w:rsid w:val="00FF3D99"/>
    <w:rsid w:val="00FF6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67FE"/>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qFormat/>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qFormat/>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5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40"/>
      </w:numPr>
    </w:pPr>
  </w:style>
  <w:style w:type="numbering" w:customStyle="1" w:styleId="WW8Num16">
    <w:name w:val="WW8Num16"/>
    <w:basedOn w:val="Bezlisty"/>
    <w:rsid w:val="00676CEB"/>
    <w:pPr>
      <w:numPr>
        <w:numId w:val="129"/>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61"/>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8"/>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39"/>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1"/>
      </w:numPr>
    </w:pPr>
  </w:style>
  <w:style w:type="numbering" w:customStyle="1" w:styleId="WW8Num156">
    <w:name w:val="WW8Num156"/>
    <w:basedOn w:val="Bezlisty"/>
    <w:rsid w:val="002C1C5F"/>
    <w:pPr>
      <w:numPr>
        <w:numId w:val="132"/>
      </w:numPr>
    </w:pPr>
  </w:style>
  <w:style w:type="numbering" w:customStyle="1" w:styleId="WW8Num159">
    <w:name w:val="WW8Num159"/>
    <w:basedOn w:val="Bezlisty"/>
    <w:rsid w:val="002C1C5F"/>
    <w:pPr>
      <w:numPr>
        <w:numId w:val="133"/>
      </w:numPr>
    </w:pPr>
  </w:style>
  <w:style w:type="numbering" w:customStyle="1" w:styleId="WW8Num163">
    <w:name w:val="WW8Num163"/>
    <w:basedOn w:val="Bezlisty"/>
    <w:rsid w:val="002C1C5F"/>
    <w:pPr>
      <w:numPr>
        <w:numId w:val="134"/>
      </w:numPr>
    </w:pPr>
  </w:style>
  <w:style w:type="numbering" w:customStyle="1" w:styleId="WWNum1">
    <w:name w:val="WWNum1"/>
    <w:basedOn w:val="Bezlisty"/>
    <w:rsid w:val="00CE30AD"/>
    <w:pPr>
      <w:numPr>
        <w:numId w:val="135"/>
      </w:numPr>
    </w:pPr>
  </w:style>
  <w:style w:type="numbering" w:customStyle="1" w:styleId="WWNum2">
    <w:name w:val="WWNum2"/>
    <w:basedOn w:val="Bezlisty"/>
    <w:rsid w:val="00CE30AD"/>
    <w:pPr>
      <w:numPr>
        <w:numId w:val="136"/>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4"/>
      </w:numPr>
    </w:pPr>
  </w:style>
  <w:style w:type="character" w:customStyle="1" w:styleId="ListLabel81">
    <w:name w:val="ListLabel 81"/>
    <w:qFormat/>
    <w:rsid w:val="00575383"/>
    <w:rPr>
      <w:rFonts w:ascii="Century Gothic" w:hAnsi="Century Gothic"/>
      <w:b/>
    </w:rPr>
  </w:style>
  <w:style w:type="character" w:customStyle="1" w:styleId="ListLabel98">
    <w:name w:val="ListLabel 98"/>
    <w:qFormat/>
    <w:rsid w:val="00D47E4A"/>
    <w:rPr>
      <w:rFonts w:ascii="Century Gothic" w:hAnsi="Century Gothic"/>
      <w:sz w:val="20"/>
    </w:rPr>
  </w:style>
  <w:style w:type="character" w:styleId="Pogrubienie">
    <w:name w:val="Strong"/>
    <w:qFormat/>
    <w:rsid w:val="00EC3F48"/>
    <w:rPr>
      <w:b/>
      <w:bCs/>
    </w:rPr>
  </w:style>
  <w:style w:type="paragraph" w:styleId="Bezodstpw">
    <w:name w:val="No Spacing"/>
    <w:uiPriority w:val="1"/>
    <w:qFormat/>
    <w:rsid w:val="00EC3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EF3E-AFB3-4EA1-8F5E-A1C5FE17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1249</Words>
  <Characters>7495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Anna Kukawka</cp:lastModifiedBy>
  <cp:revision>250</cp:revision>
  <cp:lastPrinted>2020-09-10T08:23:00Z</cp:lastPrinted>
  <dcterms:created xsi:type="dcterms:W3CDTF">2020-09-09T07:21:00Z</dcterms:created>
  <dcterms:modified xsi:type="dcterms:W3CDTF">2020-09-10T13:44:00Z</dcterms:modified>
</cp:coreProperties>
</file>